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C7" w:rsidRDefault="00AE1FD7" w:rsidP="00040FC1">
      <w:pPr>
        <w:jc w:val="right"/>
        <w:rPr>
          <w:u w:val="single"/>
        </w:rPr>
      </w:pPr>
      <w:r>
        <w:rPr>
          <w:noProof/>
          <w:u w:val="single"/>
        </w:rPr>
        <w:pict>
          <v:group id="Group 2" o:spid="_x0000_s1026" style="position:absolute;left:0;text-align:left;margin-left:-16.7pt;margin-top:-5.5pt;width:537.15pt;height:771pt;z-index:-251658240" coordorigin="879,496" coordsize="10743,1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">
            <v:rect id="Rectangle 3" o:spid="_x0000_s1027" style="position:absolute;left:879;top:496;width:10743;height:15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ZCsIA&#10;AADaAAAADwAAAGRycy9kb3ducmV2LnhtbESPQWvCQBSE74X+h+UVems2FS0SXcUKYhF6MAbPz+wz&#10;CWbfht3VxH/vCoUeh5n5hpkvB9OKGznfWFbwmaQgiEurG64UFIfNxxSED8gaW8uk4E4elovXlzlm&#10;2va8p1seKhEh7DNUUIfQZVL6siaDPrEdcfTO1hkMUbpKaod9hJtWjtL0SxpsOC7U2NG6pvKSX42C&#10;xo13x4K293L4HfenvN9874tWqfe3YTUDEWgI/+G/9o9WMIH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pkKwgAAANoAAAAPAAAAAAAAAAAAAAAAAJgCAABkcnMvZG93&#10;bnJldi54bWxQSwUGAAAAAAQABAD1AAAAhwMAAAAA&#10;" filled="f" strokeweight=".5pt">
              <v:stroke dashstyle="1 1"/>
            </v:rect>
            <v:rect id="Rectangle 4" o:spid="_x0000_s1028" style="position:absolute;left:970;top:594;width:10560;height:15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CYsQA&#10;AADaAAAADwAAAGRycy9kb3ducmV2LnhtbESPUWvCMBSF3wf+h3AHe5GZOkYp1SgiDAQHw26Ce7sk&#10;17asuemSqPXfL4Kwx8M55zuc+XKwnTiTD61jBdNJBoJYO9NyreDr8+25ABEissHOMSm4UoDlYvQw&#10;x9K4C+/oXMVaJAiHEhU0MfallEE3ZDFMXE+cvKPzFmOSvpbG4yXBbSdfsiyXFltOCw32tG5I/1Qn&#10;q2D8mluzP/xe/Xe1Pew/Cr16D1qpp8dhNQMRaYj/4Xt7YxTkcLuSb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2gmLEAAAA2gAAAA8AAAAAAAAAAAAAAAAAmAIAAGRycy9k&#10;b3ducmV2LnhtbFBLBQYAAAAABAAEAPUAAACJAwAAAAA=&#10;" filled="f" strokeweight="1.5pt"/>
          </v:group>
        </w:pict>
      </w:r>
    </w:p>
    <w:p w:rsidR="00040FC1" w:rsidRPr="00040FC1" w:rsidRDefault="00040FC1" w:rsidP="00040FC1">
      <w:pPr>
        <w:jc w:val="right"/>
        <w:rPr>
          <w:u w:val="single"/>
        </w:rPr>
      </w:pPr>
    </w:p>
    <w:p w:rsidR="00F94CC7" w:rsidRPr="00B4497C" w:rsidRDefault="00F94CC7" w:rsidP="00F94CC7">
      <w:r w:rsidRPr="00A83790">
        <w:t xml:space="preserve"> </w:t>
      </w:r>
    </w:p>
    <w:p w:rsidR="00F94CC7" w:rsidRPr="0095343E" w:rsidRDefault="00F94CC7" w:rsidP="00F94CC7">
      <w:pPr>
        <w:jc w:val="center"/>
        <w:rPr>
          <w:b/>
        </w:rPr>
      </w:pPr>
      <w:r w:rsidRPr="0095343E">
        <w:rPr>
          <w:b/>
        </w:rPr>
        <w:t>Государственное Унитарное предприятие Белгородской области</w:t>
      </w:r>
    </w:p>
    <w:p w:rsidR="00F94CC7" w:rsidRDefault="00F94CC7" w:rsidP="00F94CC7">
      <w:pPr>
        <w:jc w:val="center"/>
        <w:rPr>
          <w:b/>
        </w:rPr>
      </w:pPr>
      <w:r w:rsidRPr="0095343E">
        <w:rPr>
          <w:b/>
        </w:rPr>
        <w:t>«Архитектурно-планировочное бюро»</w:t>
      </w:r>
    </w:p>
    <w:p w:rsidR="001840F8" w:rsidRDefault="001840F8" w:rsidP="00F94CC7">
      <w:pPr>
        <w:jc w:val="center"/>
        <w:rPr>
          <w:b/>
        </w:rPr>
      </w:pPr>
    </w:p>
    <w:p w:rsidR="001840F8" w:rsidRPr="0095343E" w:rsidRDefault="001840F8" w:rsidP="00F94CC7">
      <w:pPr>
        <w:jc w:val="center"/>
        <w:rPr>
          <w:b/>
        </w:rPr>
      </w:pPr>
    </w:p>
    <w:p w:rsidR="00040FC1" w:rsidRDefault="00040FC1" w:rsidP="00040FC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г</w:t>
      </w:r>
      <w:r w:rsidRPr="007F70C6">
        <w:rPr>
          <w:sz w:val="20"/>
          <w:szCs w:val="20"/>
        </w:rPr>
        <w:t>.</w:t>
      </w:r>
      <w:r w:rsidRPr="00040FC1">
        <w:rPr>
          <w:sz w:val="20"/>
          <w:szCs w:val="20"/>
        </w:rPr>
        <w:t xml:space="preserve"> </w:t>
      </w:r>
      <w:r w:rsidRPr="007F70C6">
        <w:rPr>
          <w:sz w:val="20"/>
          <w:szCs w:val="20"/>
        </w:rPr>
        <w:t>Белгород, ул. Кн.</w:t>
      </w:r>
      <w:r>
        <w:rPr>
          <w:sz w:val="20"/>
          <w:szCs w:val="20"/>
        </w:rPr>
        <w:t xml:space="preserve"> </w:t>
      </w:r>
      <w:r w:rsidRPr="007F70C6">
        <w:rPr>
          <w:sz w:val="20"/>
          <w:szCs w:val="20"/>
        </w:rPr>
        <w:t>Трубецкого, 40</w:t>
      </w:r>
      <w:r>
        <w:rPr>
          <w:sz w:val="20"/>
          <w:szCs w:val="20"/>
        </w:rPr>
        <w:t>.</w:t>
      </w:r>
      <w:r w:rsidRPr="007F70C6">
        <w:rPr>
          <w:sz w:val="20"/>
          <w:szCs w:val="20"/>
        </w:rPr>
        <w:t xml:space="preserve">                                                                                            тел.27-35-02</w:t>
      </w:r>
    </w:p>
    <w:p w:rsidR="00040FC1" w:rsidRPr="00075AA7" w:rsidRDefault="00040FC1" w:rsidP="00040FC1">
      <w:pPr>
        <w:rPr>
          <w:sz w:val="20"/>
          <w:szCs w:val="20"/>
          <w:lang w:eastAsia="en-US"/>
        </w:rPr>
      </w:pPr>
      <w:r w:rsidRPr="00040FC1">
        <w:rPr>
          <w:sz w:val="20"/>
          <w:szCs w:val="20"/>
          <w:lang w:eastAsia="en-US"/>
        </w:rPr>
        <w:t xml:space="preserve">                </w:t>
      </w:r>
      <w:r w:rsidRPr="007E5C72">
        <w:rPr>
          <w:sz w:val="20"/>
          <w:szCs w:val="20"/>
          <w:lang w:val="en-US" w:eastAsia="en-US"/>
        </w:rPr>
        <w:t>E</w:t>
      </w:r>
      <w:r w:rsidRPr="00075AA7">
        <w:rPr>
          <w:sz w:val="20"/>
          <w:szCs w:val="20"/>
          <w:lang w:eastAsia="en-US"/>
        </w:rPr>
        <w:t>-</w:t>
      </w:r>
      <w:r w:rsidRPr="007E5C72">
        <w:rPr>
          <w:sz w:val="20"/>
          <w:szCs w:val="20"/>
          <w:lang w:val="en-US" w:eastAsia="en-US"/>
        </w:rPr>
        <w:t>mail</w:t>
      </w:r>
      <w:r w:rsidRPr="00075AA7">
        <w:rPr>
          <w:sz w:val="20"/>
          <w:szCs w:val="20"/>
          <w:lang w:eastAsia="en-US"/>
        </w:rPr>
        <w:t xml:space="preserve">: </w:t>
      </w:r>
      <w:r w:rsidRPr="007E5C72">
        <w:rPr>
          <w:sz w:val="20"/>
          <w:szCs w:val="20"/>
          <w:lang w:val="en-US" w:eastAsia="en-US"/>
        </w:rPr>
        <w:t>arh</w:t>
      </w:r>
      <w:r>
        <w:rPr>
          <w:sz w:val="20"/>
          <w:szCs w:val="20"/>
          <w:lang w:val="en-US" w:eastAsia="en-US"/>
        </w:rPr>
        <w:t>planbyro</w:t>
      </w:r>
      <w:r w:rsidRPr="00075AA7">
        <w:rPr>
          <w:sz w:val="20"/>
          <w:szCs w:val="20"/>
          <w:lang w:eastAsia="en-US"/>
        </w:rPr>
        <w:t>@</w:t>
      </w:r>
      <w:r w:rsidRPr="007E5C72">
        <w:rPr>
          <w:sz w:val="20"/>
          <w:szCs w:val="20"/>
          <w:lang w:val="en-US" w:eastAsia="en-US"/>
        </w:rPr>
        <w:t>mail</w:t>
      </w:r>
      <w:r w:rsidRPr="00075AA7">
        <w:rPr>
          <w:sz w:val="20"/>
          <w:szCs w:val="20"/>
          <w:lang w:eastAsia="en-US"/>
        </w:rPr>
        <w:t>.</w:t>
      </w:r>
      <w:r w:rsidRPr="007E5C72">
        <w:rPr>
          <w:sz w:val="20"/>
          <w:szCs w:val="20"/>
          <w:lang w:val="en-US" w:eastAsia="en-US"/>
        </w:rPr>
        <w:t>ru</w:t>
      </w:r>
    </w:p>
    <w:p w:rsidR="00040FC1" w:rsidRPr="00075AA7" w:rsidRDefault="00040FC1" w:rsidP="00040FC1">
      <w:pPr>
        <w:rPr>
          <w:sz w:val="20"/>
          <w:szCs w:val="20"/>
        </w:rPr>
      </w:pPr>
    </w:p>
    <w:p w:rsidR="00F94CC7" w:rsidRPr="00075AA7" w:rsidRDefault="00F94CC7" w:rsidP="00F94CC7">
      <w:pPr>
        <w:jc w:val="center"/>
        <w:rPr>
          <w:b/>
          <w:sz w:val="28"/>
          <w:szCs w:val="28"/>
        </w:rPr>
      </w:pPr>
    </w:p>
    <w:p w:rsidR="00D433D2" w:rsidRPr="00075AA7" w:rsidRDefault="00FB54D4" w:rsidP="001840F8">
      <w:pPr>
        <w:jc w:val="center"/>
        <w:rPr>
          <w:b/>
          <w:sz w:val="28"/>
          <w:szCs w:val="28"/>
        </w:rPr>
      </w:pPr>
      <w:r w:rsidRPr="00FB54D4">
        <w:rPr>
          <w:b/>
          <w:sz w:val="28"/>
          <w:szCs w:val="28"/>
        </w:rPr>
        <w:t>Договор</w:t>
      </w:r>
      <w:r w:rsidRPr="00075AA7">
        <w:rPr>
          <w:b/>
          <w:sz w:val="28"/>
          <w:szCs w:val="28"/>
        </w:rPr>
        <w:t xml:space="preserve"> №</w:t>
      </w:r>
      <w:r w:rsidR="0013517D">
        <w:rPr>
          <w:b/>
          <w:sz w:val="28"/>
          <w:szCs w:val="28"/>
        </w:rPr>
        <w:t xml:space="preserve"> </w:t>
      </w:r>
      <w:r w:rsidR="00CA491B">
        <w:rPr>
          <w:b/>
          <w:sz w:val="28"/>
          <w:szCs w:val="28"/>
        </w:rPr>
        <w:t>2</w:t>
      </w:r>
      <w:r w:rsidRPr="00075AA7">
        <w:rPr>
          <w:b/>
          <w:sz w:val="28"/>
          <w:szCs w:val="28"/>
        </w:rPr>
        <w:t>0</w:t>
      </w:r>
      <w:r w:rsidR="008B660C">
        <w:rPr>
          <w:b/>
          <w:sz w:val="28"/>
          <w:szCs w:val="28"/>
        </w:rPr>
        <w:t>-17</w:t>
      </w:r>
      <w:r w:rsidRPr="00FB54D4">
        <w:rPr>
          <w:b/>
          <w:sz w:val="28"/>
          <w:szCs w:val="28"/>
        </w:rPr>
        <w:t>А</w:t>
      </w:r>
      <w:r w:rsidR="008B660C">
        <w:rPr>
          <w:b/>
          <w:sz w:val="28"/>
          <w:szCs w:val="28"/>
        </w:rPr>
        <w:t xml:space="preserve">, </w:t>
      </w:r>
      <w:r w:rsidR="00CA491B">
        <w:rPr>
          <w:b/>
          <w:sz w:val="28"/>
          <w:szCs w:val="28"/>
        </w:rPr>
        <w:t>2</w:t>
      </w:r>
      <w:r w:rsidR="008B660C">
        <w:rPr>
          <w:b/>
          <w:sz w:val="28"/>
          <w:szCs w:val="28"/>
        </w:rPr>
        <w:t>1-17А</w:t>
      </w:r>
    </w:p>
    <w:p w:rsidR="009C037E" w:rsidRDefault="009C037E" w:rsidP="001840F8">
      <w:pPr>
        <w:jc w:val="center"/>
        <w:rPr>
          <w:b/>
          <w:sz w:val="28"/>
          <w:szCs w:val="28"/>
        </w:rPr>
      </w:pPr>
      <w:r w:rsidRPr="00FB54D4">
        <w:rPr>
          <w:b/>
          <w:sz w:val="28"/>
          <w:szCs w:val="28"/>
        </w:rPr>
        <w:t xml:space="preserve">от </w:t>
      </w:r>
      <w:r w:rsidR="008B660C">
        <w:rPr>
          <w:b/>
          <w:sz w:val="28"/>
          <w:szCs w:val="28"/>
        </w:rPr>
        <w:t>01</w:t>
      </w:r>
      <w:r w:rsidRPr="00FB54D4">
        <w:rPr>
          <w:b/>
          <w:sz w:val="28"/>
          <w:szCs w:val="28"/>
        </w:rPr>
        <w:t>.</w:t>
      </w:r>
      <w:r w:rsidRPr="009A7C66">
        <w:rPr>
          <w:b/>
          <w:sz w:val="28"/>
          <w:szCs w:val="28"/>
        </w:rPr>
        <w:t>0</w:t>
      </w:r>
      <w:r w:rsidR="008B660C">
        <w:rPr>
          <w:b/>
          <w:sz w:val="28"/>
          <w:szCs w:val="28"/>
        </w:rPr>
        <w:t>2</w:t>
      </w:r>
      <w:r w:rsidRPr="009A7C66">
        <w:rPr>
          <w:b/>
          <w:sz w:val="28"/>
          <w:szCs w:val="28"/>
        </w:rPr>
        <w:t>.201</w:t>
      </w:r>
      <w:r w:rsidR="008B660C">
        <w:rPr>
          <w:b/>
          <w:sz w:val="28"/>
          <w:szCs w:val="28"/>
        </w:rPr>
        <w:t>7</w:t>
      </w:r>
      <w:r w:rsidRPr="009A7C66">
        <w:rPr>
          <w:b/>
          <w:sz w:val="28"/>
          <w:szCs w:val="28"/>
        </w:rPr>
        <w:t>г.</w:t>
      </w:r>
    </w:p>
    <w:p w:rsidR="004606DD" w:rsidRPr="00040FC1" w:rsidRDefault="004606DD" w:rsidP="001840F8">
      <w:pPr>
        <w:jc w:val="center"/>
        <w:rPr>
          <w:rFonts w:ascii="Arial" w:hAnsi="Arial" w:cs="Arial"/>
          <w:color w:val="000000"/>
        </w:rPr>
      </w:pPr>
    </w:p>
    <w:p w:rsidR="00F94CC7" w:rsidRPr="00F83050" w:rsidRDefault="00F94CC7" w:rsidP="00F94CC7"/>
    <w:p w:rsidR="00F94CC7" w:rsidRDefault="00F94CC7" w:rsidP="00F94CC7">
      <w:pPr>
        <w:jc w:val="center"/>
        <w:rPr>
          <w:b/>
          <w:bCs/>
          <w:kern w:val="36"/>
          <w:sz w:val="40"/>
          <w:szCs w:val="40"/>
        </w:rPr>
      </w:pPr>
    </w:p>
    <w:p w:rsidR="00AA4E1A" w:rsidRPr="005A74FD" w:rsidRDefault="00AA4E1A" w:rsidP="00AA4E1A">
      <w:pPr>
        <w:spacing w:line="312" w:lineRule="auto"/>
        <w:jc w:val="center"/>
        <w:rPr>
          <w:b/>
          <w:sz w:val="32"/>
          <w:szCs w:val="32"/>
        </w:rPr>
      </w:pPr>
      <w:r w:rsidRPr="005A74FD">
        <w:rPr>
          <w:b/>
          <w:sz w:val="32"/>
          <w:szCs w:val="32"/>
        </w:rPr>
        <w:t>ПРАВИЛА ЗЕМЛЕПОЛЬЗОВАНИЯ И ЗАСТРОЙКИ</w:t>
      </w:r>
    </w:p>
    <w:p w:rsidR="00AA4E1A" w:rsidRPr="00DE4379" w:rsidRDefault="00CA491B" w:rsidP="00AA4E1A">
      <w:pPr>
        <w:spacing w:line="312" w:lineRule="auto"/>
        <w:jc w:val="center"/>
        <w:rPr>
          <w:b/>
          <w:sz w:val="34"/>
          <w:szCs w:val="34"/>
        </w:rPr>
      </w:pPr>
      <w:r>
        <w:rPr>
          <w:b/>
          <w:sz w:val="36"/>
          <w:szCs w:val="36"/>
          <w:u w:val="single"/>
        </w:rPr>
        <w:t>КРИВОШЕЕВСКОГО</w:t>
      </w:r>
      <w:r w:rsidR="00AA4E1A" w:rsidRPr="005A74FD">
        <w:rPr>
          <w:b/>
          <w:sz w:val="36"/>
          <w:szCs w:val="36"/>
          <w:u w:val="single"/>
        </w:rPr>
        <w:t xml:space="preserve"> СЕЛЬСКОГО ПОСЕЛЕНИЯ</w:t>
      </w:r>
      <w:r w:rsidR="00AA4E1A" w:rsidRPr="00DE4379">
        <w:rPr>
          <w:b/>
          <w:sz w:val="34"/>
          <w:szCs w:val="34"/>
        </w:rPr>
        <w:t xml:space="preserve"> </w:t>
      </w:r>
      <w:r w:rsidR="00AA4E1A" w:rsidRPr="005A74FD">
        <w:rPr>
          <w:b/>
          <w:sz w:val="30"/>
          <w:szCs w:val="30"/>
        </w:rPr>
        <w:t>МУНИЦИПАЛЬНОГО РАЙОНА «ПРОХОРОВСКИЙ РАЙОН» БЕЛГОРОДСКОЙ ОБЛАСТИ</w:t>
      </w:r>
    </w:p>
    <w:p w:rsidR="00040FC1" w:rsidRDefault="00040FC1" w:rsidP="004606DD">
      <w:pPr>
        <w:jc w:val="center"/>
        <w:rPr>
          <w:b/>
          <w:sz w:val="32"/>
          <w:szCs w:val="32"/>
        </w:rPr>
      </w:pPr>
    </w:p>
    <w:p w:rsidR="00040FC1" w:rsidRDefault="00040FC1" w:rsidP="004606DD">
      <w:pPr>
        <w:jc w:val="center"/>
        <w:rPr>
          <w:b/>
          <w:sz w:val="32"/>
          <w:szCs w:val="32"/>
        </w:rPr>
      </w:pPr>
    </w:p>
    <w:p w:rsidR="0014260D" w:rsidRDefault="0014260D" w:rsidP="00040FC1">
      <w:pPr>
        <w:spacing w:line="360" w:lineRule="auto"/>
        <w:ind w:left="567"/>
        <w:rPr>
          <w:b/>
          <w:bCs/>
          <w:kern w:val="36"/>
          <w:sz w:val="28"/>
          <w:szCs w:val="28"/>
        </w:rPr>
      </w:pPr>
    </w:p>
    <w:p w:rsidR="007728DF" w:rsidRPr="00040FC1" w:rsidRDefault="00040FC1" w:rsidP="007728DF">
      <w:pPr>
        <w:spacing w:line="360" w:lineRule="auto"/>
        <w:ind w:left="567"/>
        <w:rPr>
          <w:b/>
          <w:bCs/>
          <w:kern w:val="36"/>
          <w:sz w:val="28"/>
          <w:szCs w:val="28"/>
        </w:rPr>
      </w:pPr>
      <w:r w:rsidRPr="00040FC1">
        <w:rPr>
          <w:b/>
          <w:bCs/>
          <w:kern w:val="36"/>
          <w:sz w:val="28"/>
          <w:szCs w:val="28"/>
        </w:rPr>
        <w:t>Раздел I</w:t>
      </w:r>
      <w:r w:rsidRPr="00040FC1">
        <w:rPr>
          <w:b/>
          <w:bCs/>
          <w:kern w:val="36"/>
          <w:sz w:val="28"/>
          <w:szCs w:val="28"/>
          <w:lang w:val="en-US"/>
        </w:rPr>
        <w:t>I</w:t>
      </w:r>
      <w:r w:rsidRPr="00040FC1">
        <w:rPr>
          <w:b/>
          <w:bCs/>
          <w:kern w:val="36"/>
          <w:sz w:val="28"/>
          <w:szCs w:val="28"/>
        </w:rPr>
        <w:t xml:space="preserve">. </w:t>
      </w:r>
      <w:r w:rsidR="007728DF" w:rsidRPr="00040FC1">
        <w:rPr>
          <w:b/>
          <w:bCs/>
          <w:kern w:val="36"/>
          <w:sz w:val="28"/>
          <w:szCs w:val="28"/>
        </w:rPr>
        <w:t>Карт</w:t>
      </w:r>
      <w:r w:rsidR="007728DF">
        <w:rPr>
          <w:b/>
          <w:bCs/>
          <w:kern w:val="36"/>
          <w:sz w:val="28"/>
          <w:szCs w:val="28"/>
        </w:rPr>
        <w:t>а</w:t>
      </w:r>
      <w:r w:rsidR="007728DF" w:rsidRPr="00040FC1">
        <w:rPr>
          <w:b/>
          <w:bCs/>
          <w:kern w:val="36"/>
          <w:sz w:val="28"/>
          <w:szCs w:val="28"/>
        </w:rPr>
        <w:t xml:space="preserve"> градостроительного зонирования</w:t>
      </w:r>
      <w:r w:rsidR="007728DF">
        <w:rPr>
          <w:b/>
          <w:bCs/>
          <w:kern w:val="36"/>
          <w:sz w:val="28"/>
          <w:szCs w:val="28"/>
        </w:rPr>
        <w:t>.</w:t>
      </w:r>
    </w:p>
    <w:p w:rsidR="00040FC1" w:rsidRPr="00040FC1" w:rsidRDefault="00040FC1" w:rsidP="00040FC1">
      <w:pPr>
        <w:spacing w:line="360" w:lineRule="auto"/>
        <w:ind w:left="567"/>
        <w:rPr>
          <w:b/>
          <w:bCs/>
          <w:kern w:val="36"/>
          <w:sz w:val="28"/>
          <w:szCs w:val="28"/>
        </w:rPr>
      </w:pPr>
      <w:r w:rsidRPr="00040FC1">
        <w:rPr>
          <w:b/>
          <w:bCs/>
          <w:kern w:val="36"/>
          <w:sz w:val="28"/>
          <w:szCs w:val="28"/>
        </w:rPr>
        <w:t>Раздел I</w:t>
      </w:r>
      <w:r w:rsidRPr="00040FC1">
        <w:rPr>
          <w:b/>
          <w:bCs/>
          <w:kern w:val="36"/>
          <w:sz w:val="28"/>
          <w:szCs w:val="28"/>
          <w:lang w:val="en-US"/>
        </w:rPr>
        <w:t>II</w:t>
      </w:r>
      <w:r w:rsidRPr="00040FC1">
        <w:rPr>
          <w:b/>
          <w:bCs/>
          <w:kern w:val="36"/>
          <w:sz w:val="28"/>
          <w:szCs w:val="28"/>
        </w:rPr>
        <w:t>. Градостроительные регламенты</w:t>
      </w:r>
      <w:r>
        <w:rPr>
          <w:b/>
          <w:bCs/>
          <w:kern w:val="36"/>
          <w:sz w:val="28"/>
          <w:szCs w:val="28"/>
        </w:rPr>
        <w:t>.</w:t>
      </w:r>
    </w:p>
    <w:p w:rsidR="00F94CC7" w:rsidRDefault="00F94CC7" w:rsidP="00F94CC7">
      <w:pPr>
        <w:jc w:val="center"/>
        <w:rPr>
          <w:noProof/>
        </w:rPr>
      </w:pPr>
    </w:p>
    <w:p w:rsidR="008A14C9" w:rsidRDefault="008A14C9" w:rsidP="00F94CC7">
      <w:pPr>
        <w:jc w:val="center"/>
        <w:rPr>
          <w:noProof/>
        </w:rPr>
      </w:pPr>
    </w:p>
    <w:p w:rsidR="008A14C9" w:rsidRDefault="008A14C9" w:rsidP="00F94CC7">
      <w:pPr>
        <w:jc w:val="center"/>
        <w:rPr>
          <w:noProof/>
        </w:rPr>
      </w:pPr>
    </w:p>
    <w:p w:rsidR="008A14C9" w:rsidRPr="00F83050" w:rsidRDefault="008A14C9" w:rsidP="00F94CC7">
      <w:pPr>
        <w:jc w:val="center"/>
        <w:rPr>
          <w:noProof/>
        </w:rPr>
      </w:pPr>
    </w:p>
    <w:p w:rsidR="00F94CC7" w:rsidRPr="00F83050" w:rsidRDefault="00F94CC7" w:rsidP="00F94CC7">
      <w:pPr>
        <w:jc w:val="center"/>
        <w:rPr>
          <w:noProof/>
        </w:rPr>
      </w:pPr>
    </w:p>
    <w:p w:rsidR="008A14C9" w:rsidRDefault="008A14C9" w:rsidP="008A14C9">
      <w:pPr>
        <w:autoSpaceDE w:val="0"/>
        <w:autoSpaceDN w:val="0"/>
        <w:adjustRightInd w:val="0"/>
        <w:ind w:left="284"/>
        <w:jc w:val="center"/>
        <w:rPr>
          <w:rFonts w:eastAsia="Times New Roman"/>
          <w:b/>
        </w:rPr>
      </w:pPr>
      <w:r>
        <w:rPr>
          <w:rFonts w:eastAsia="Times New Roman"/>
          <w:b/>
        </w:rPr>
        <w:t>Директор           _________________________________К.А. Пасика</w:t>
      </w:r>
    </w:p>
    <w:p w:rsidR="008A14C9" w:rsidRDefault="008A14C9" w:rsidP="008A14C9">
      <w:pPr>
        <w:autoSpaceDE w:val="0"/>
        <w:autoSpaceDN w:val="0"/>
        <w:adjustRightInd w:val="0"/>
        <w:ind w:left="284"/>
        <w:jc w:val="center"/>
        <w:rPr>
          <w:rFonts w:eastAsia="Times New Roman"/>
          <w:b/>
        </w:rPr>
      </w:pPr>
    </w:p>
    <w:p w:rsidR="008A14C9" w:rsidRDefault="008A14C9" w:rsidP="008A14C9">
      <w:pPr>
        <w:autoSpaceDE w:val="0"/>
        <w:autoSpaceDN w:val="0"/>
        <w:adjustRightInd w:val="0"/>
        <w:ind w:left="284"/>
        <w:jc w:val="center"/>
        <w:rPr>
          <w:rFonts w:eastAsia="Times New Roman"/>
          <w:b/>
        </w:rPr>
      </w:pPr>
      <w:r>
        <w:rPr>
          <w:rFonts w:eastAsia="Times New Roman"/>
          <w:b/>
        </w:rPr>
        <w:t>ГАП                    ________________________________Н.А.Тимонов</w:t>
      </w:r>
    </w:p>
    <w:p w:rsidR="00F94CC7" w:rsidRDefault="00F94CC7" w:rsidP="00F94CC7">
      <w:pPr>
        <w:jc w:val="center"/>
        <w:rPr>
          <w:noProof/>
        </w:rPr>
      </w:pPr>
    </w:p>
    <w:p w:rsidR="00040FC1" w:rsidRDefault="00040FC1" w:rsidP="00F94CC7">
      <w:pPr>
        <w:jc w:val="center"/>
        <w:rPr>
          <w:noProof/>
        </w:rPr>
      </w:pPr>
    </w:p>
    <w:p w:rsidR="00040FC1" w:rsidRDefault="00040FC1" w:rsidP="00F94CC7">
      <w:pPr>
        <w:jc w:val="center"/>
        <w:rPr>
          <w:noProof/>
        </w:rPr>
      </w:pPr>
    </w:p>
    <w:p w:rsidR="00F94CC7" w:rsidRPr="00F83050" w:rsidRDefault="00F94CC7" w:rsidP="00F94CC7">
      <w:pPr>
        <w:jc w:val="center"/>
        <w:rPr>
          <w:noProof/>
        </w:rPr>
      </w:pPr>
    </w:p>
    <w:p w:rsidR="00040FC1" w:rsidRDefault="00040FC1" w:rsidP="00F94CC7">
      <w:pPr>
        <w:jc w:val="center"/>
      </w:pPr>
    </w:p>
    <w:p w:rsidR="00040FC1" w:rsidRDefault="00040FC1" w:rsidP="00F94CC7">
      <w:pPr>
        <w:jc w:val="center"/>
      </w:pPr>
    </w:p>
    <w:p w:rsidR="008A14C9" w:rsidRDefault="008A14C9" w:rsidP="00F94CC7">
      <w:pPr>
        <w:jc w:val="center"/>
      </w:pPr>
    </w:p>
    <w:p w:rsidR="00F94CC7" w:rsidRDefault="00F94CC7" w:rsidP="00F94CC7">
      <w:pPr>
        <w:jc w:val="center"/>
      </w:pPr>
    </w:p>
    <w:p w:rsidR="00040FC1" w:rsidRDefault="00040FC1" w:rsidP="00F94CC7">
      <w:pPr>
        <w:jc w:val="center"/>
      </w:pPr>
    </w:p>
    <w:p w:rsidR="00040FC1" w:rsidRPr="00F83050" w:rsidRDefault="00040FC1" w:rsidP="00F94CC7">
      <w:pPr>
        <w:jc w:val="center"/>
      </w:pPr>
    </w:p>
    <w:p w:rsidR="00F94CC7" w:rsidRPr="00B4497C" w:rsidRDefault="00F94CC7" w:rsidP="001B3535">
      <w:pPr>
        <w:jc w:val="center"/>
      </w:pPr>
      <w:r w:rsidRPr="00F83050">
        <w:rPr>
          <w:sz w:val="28"/>
          <w:szCs w:val="28"/>
        </w:rPr>
        <w:t>Белгород 201</w:t>
      </w:r>
      <w:r w:rsidR="00533AC1">
        <w:rPr>
          <w:sz w:val="28"/>
          <w:szCs w:val="28"/>
        </w:rPr>
        <w:t>7</w:t>
      </w:r>
      <w:r w:rsidRPr="00F83050">
        <w:rPr>
          <w:sz w:val="28"/>
          <w:szCs w:val="28"/>
        </w:rPr>
        <w:t xml:space="preserve"> г.</w:t>
      </w:r>
    </w:p>
    <w:p w:rsidR="008E2FC5" w:rsidRPr="00B11A78" w:rsidRDefault="008E2FC5" w:rsidP="001B6500">
      <w:pPr>
        <w:pageBreakBefore/>
        <w:ind w:firstLine="709"/>
        <w:jc w:val="center"/>
        <w:rPr>
          <w:b/>
        </w:rPr>
      </w:pPr>
      <w:r w:rsidRPr="00B11A78">
        <w:rPr>
          <w:b/>
        </w:rPr>
        <w:lastRenderedPageBreak/>
        <w:t>СОДЕРЖАНИЕ</w:t>
      </w:r>
    </w:p>
    <w:p w:rsidR="001B6EE0" w:rsidRDefault="00AE1FD7">
      <w:pPr>
        <w:pStyle w:val="14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E1FD7">
        <w:fldChar w:fldCharType="begin"/>
      </w:r>
      <w:r w:rsidR="004C5E1B">
        <w:instrText xml:space="preserve"> TOC \o "1-1" \t "Заголовок 2;2;Заголовок 3;3;Стиль Заголовок 4 + полужирный;3;Загол. 4;3" </w:instrText>
      </w:r>
      <w:r w:rsidRPr="00AE1FD7">
        <w:fldChar w:fldCharType="separate"/>
      </w:r>
      <w:r w:rsidR="001B6EE0">
        <w:rPr>
          <w:noProof/>
        </w:rPr>
        <w:t>РАЗДЕЛ  II. Карта градостроительного зонирования.</w:t>
      </w:r>
      <w:r w:rsidR="001B6EE0">
        <w:rPr>
          <w:noProof/>
        </w:rPr>
        <w:tab/>
      </w:r>
      <w:r>
        <w:rPr>
          <w:noProof/>
        </w:rPr>
        <w:fldChar w:fldCharType="begin"/>
      </w:r>
      <w:r w:rsidR="001B6EE0">
        <w:rPr>
          <w:noProof/>
        </w:rPr>
        <w:instrText xml:space="preserve"> PAGEREF _Toc28012270 \h </w:instrText>
      </w:r>
      <w:r>
        <w:rPr>
          <w:noProof/>
        </w:rPr>
      </w:r>
      <w:r>
        <w:rPr>
          <w:noProof/>
        </w:rPr>
        <w:fldChar w:fldCharType="separate"/>
      </w:r>
      <w:r w:rsidR="001B6EE0">
        <w:rPr>
          <w:noProof/>
        </w:rPr>
        <w:t>3</w:t>
      </w:r>
      <w:r>
        <w:rPr>
          <w:noProof/>
        </w:rPr>
        <w:fldChar w:fldCharType="end"/>
      </w:r>
    </w:p>
    <w:p w:rsidR="001B6EE0" w:rsidRDefault="001B6EE0">
      <w:pPr>
        <w:pStyle w:val="27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Глава 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Карта градостроительного зонирования территории.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_Toc28012271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3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Порядок установления территориальных зон.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_Toc28012272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3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Перечень территориальных зон градостроительного зонирования территории.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_Toc28012273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4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Зоны с особыми условиями использования территории.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_Toc28012274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5</w:t>
      </w:r>
      <w:r w:rsidR="00AE1FD7">
        <w:rPr>
          <w:noProof/>
        </w:rPr>
        <w:fldChar w:fldCharType="end"/>
      </w:r>
    </w:p>
    <w:p w:rsidR="001B6EE0" w:rsidRDefault="001B6EE0">
      <w:pPr>
        <w:pStyle w:val="14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РАЗДЕЛ III.  Градостроительные регламенты.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_Toc28012275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6</w:t>
      </w:r>
      <w:r w:rsidR="00AE1FD7">
        <w:rPr>
          <w:noProof/>
        </w:rPr>
        <w:fldChar w:fldCharType="end"/>
      </w:r>
    </w:p>
    <w:p w:rsidR="001B6EE0" w:rsidRDefault="001B6EE0">
      <w:pPr>
        <w:pStyle w:val="27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Глава 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Градостроительные регламенты по территориальным зонам.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_Toc28012276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6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Структура градостроительных регламентов в части видов разрешенного использования земельных участков и объектов капитального строительства, предельных размеров земельных участков и предельных параметров разрешенного строительства, реконструкции объектов капитального строительства в составе Правил землепользования и застройки Кривошеевского сельского поселения Муниципального района «Прохоровский район» Белгородской области.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_Toc28012277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6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_Toc28012278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6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Вспомогательные виды разрешенного использования земельных участков и объектов капитального строительства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_Toc28012279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7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ЖИЛЫЕ ЗОНЫ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_Toc28012280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8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7-1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Ж – Зона усадебной застройки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_Toc28012281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8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ЗОНА ОБЩЕСТВЕННОГО ЦЕНТРА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_Toc28012282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12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8-1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ОД - Общественно-деловая зона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_Toc28012283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12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ЗОНЫ ИНЖЕНЕРНОЙ И ТРАНСПОРТНОЙ ИНФРАСТРУКТУРЫ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_Toc28012284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16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9-1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ИИ - Зона инженерной инфраструктуры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_Toc28012285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16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9-2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ТА - Зона автомобильного транспорта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_Toc28012286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17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ЗОНЫ РЕКРЕАЦИОННОГО НАЗНАЧЕНИЯ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_Toc28012287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1</w:t>
      </w:r>
      <w:r w:rsidR="002A37DD">
        <w:rPr>
          <w:noProof/>
        </w:rPr>
        <w:t>7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A1DFC">
        <w:rPr>
          <w:noProof/>
        </w:rPr>
        <w:t>Статья 10-1 РС - Зона объектов физкультуры и спор</w:t>
      </w:r>
      <w:r w:rsidR="00312996">
        <w:rPr>
          <w:noProof/>
        </w:rPr>
        <w:t>т</w:t>
      </w:r>
      <w:r w:rsidRPr="008A1DFC">
        <w:rPr>
          <w:noProof/>
        </w:rPr>
        <w:t>а.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_Toc28012288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1</w:t>
      </w:r>
      <w:r w:rsidR="002A37DD">
        <w:rPr>
          <w:noProof/>
        </w:rPr>
        <w:t>7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10-2 РП - Зона парков, объектов отдыха и прогулок</w:t>
      </w:r>
      <w:r>
        <w:rPr>
          <w:noProof/>
        </w:rPr>
        <w:tab/>
      </w:r>
      <w:r w:rsidR="002A37DD">
        <w:rPr>
          <w:noProof/>
        </w:rPr>
        <w:t>19</w:t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ЗОНЫ СПЕЦИАЛЬНОГО НАЗНАЧЕНИЯ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_Toc28012290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22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11-1 С-1  Зона кладбищ.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_Toc28012291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22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11-2 С-2  Зона утилизации и уничтожения биологических отходов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_Toc28012292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23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 xml:space="preserve">Статья 11-3 </w:t>
      </w:r>
      <w:r w:rsidRPr="008A1DFC">
        <w:rPr>
          <w:noProof/>
        </w:rPr>
        <w:t>ЗРТ -  Зоны рекультивируемых территорий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_Toc28012293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23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 xml:space="preserve">Статья 11-4 </w:t>
      </w:r>
      <w:r w:rsidRPr="008A1DFC">
        <w:rPr>
          <w:noProof/>
        </w:rPr>
        <w:t>ТОП -  Территории общего пользования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_Toc28012294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24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11-5 ПЛ - Зона природного ландшафта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_Toc28012295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26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ЗОНА СЕЛЬСКОХОЗЯЙСТВЕННОГО ИСПОЛЬЗОВАНИЯ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_Toc28012296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27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12-1 СхУ - Сельскохозяйственных угодий.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_Toc28012297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27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12-2 СхС  Зона фруктовых и ягодных садов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_Toc28012298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28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12-3 СхО  - Зона сельскохозяйственных объектов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_Toc28012299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29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12-4 ЗО  - Зона огородничества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_Toc28012300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32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ОСОБО ОХРАНЯЕМЫЕ КАТЕГОРИИ ЗЕМЕЛЬ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_Toc28012301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33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lastRenderedPageBreak/>
        <w:t>Статья 13-1 ЗЛФ - Земли лесного фонда.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_Toc28012302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33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13-2 ЗВФ - Земли водного фонда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_Toc28012303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33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14.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Градостроительные регламенты в части ограничений использования земельных участков и объектов капитального строительства, установленных  границами зон с особыми условиями использования территорий.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_Toc28012304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34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 xml:space="preserve">Статья 14-1 </w:t>
      </w:r>
      <w:r w:rsidRPr="008A1DFC">
        <w:rPr>
          <w:noProof/>
        </w:rPr>
        <w:t>ООПТ - Зоны особо охраняемых природных территорий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_Toc28012305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34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 xml:space="preserve">Статья 14-2 </w:t>
      </w:r>
      <w:r w:rsidRPr="008A1DFC">
        <w:rPr>
          <w:noProof/>
        </w:rPr>
        <w:t xml:space="preserve">ОКН - Зоны особо </w:t>
      </w:r>
      <w:r>
        <w:rPr>
          <w:noProof/>
        </w:rPr>
        <w:t>охраняемых территорий  историко-культурного значения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_Toc28012306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34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14-3 ВОЗ - Водоохранные зоны и прибрежные защитные зоны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_Toc28012307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36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14-4 ЗСО - Зоны с особыми условиями использования  источников питьевого водоснабжения.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_Toc28012308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38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14-5 СЗЗ - Санитарные, охранные и санитарно-защитные зоны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_Toc28012309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41</w:t>
      </w:r>
      <w:r w:rsidR="00AE1FD7">
        <w:rPr>
          <w:noProof/>
        </w:rPr>
        <w:fldChar w:fldCharType="end"/>
      </w:r>
    </w:p>
    <w:p w:rsidR="001B6EE0" w:rsidRDefault="001B6EE0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Статья 14-6 ЧС - Зоны, подверженные риску возникновения чрезвычайных ситуаций природного и техногенного характера</w:t>
      </w:r>
      <w:r>
        <w:rPr>
          <w:noProof/>
        </w:rPr>
        <w:tab/>
      </w:r>
      <w:r w:rsidR="00AE1FD7">
        <w:rPr>
          <w:noProof/>
        </w:rPr>
        <w:fldChar w:fldCharType="begin"/>
      </w:r>
      <w:r>
        <w:rPr>
          <w:noProof/>
        </w:rPr>
        <w:instrText xml:space="preserve"> PAGEREF _Toc28012310 \h </w:instrText>
      </w:r>
      <w:r w:rsidR="00AE1FD7">
        <w:rPr>
          <w:noProof/>
        </w:rPr>
      </w:r>
      <w:r w:rsidR="00AE1FD7">
        <w:rPr>
          <w:noProof/>
        </w:rPr>
        <w:fldChar w:fldCharType="separate"/>
      </w:r>
      <w:r>
        <w:rPr>
          <w:noProof/>
        </w:rPr>
        <w:t>49</w:t>
      </w:r>
      <w:r w:rsidR="00AE1FD7">
        <w:rPr>
          <w:noProof/>
        </w:rPr>
        <w:fldChar w:fldCharType="end"/>
      </w:r>
    </w:p>
    <w:p w:rsidR="00A41B96" w:rsidRPr="00A41B96" w:rsidRDefault="00AE1FD7" w:rsidP="001840F8">
      <w:pPr>
        <w:pStyle w:val="31"/>
      </w:pPr>
      <w:r>
        <w:rPr>
          <w:b/>
          <w:sz w:val="28"/>
        </w:rPr>
        <w:fldChar w:fldCharType="end"/>
      </w:r>
      <w:r w:rsidR="00E94EE3">
        <w:br w:type="page"/>
      </w:r>
    </w:p>
    <w:p w:rsidR="00024FB9" w:rsidRPr="00A41B96" w:rsidRDefault="00693A4A" w:rsidP="00A41B96">
      <w:pPr>
        <w:pStyle w:val="afd"/>
      </w:pPr>
      <w:bookmarkStart w:id="0" w:name="_Toc407009494"/>
      <w:r>
        <w:lastRenderedPageBreak/>
        <w:t>РАЗДЕЛ II</w:t>
      </w:r>
      <w:r w:rsidR="00024FB9" w:rsidRPr="00A41B96">
        <w:t xml:space="preserve"> </w:t>
      </w:r>
    </w:p>
    <w:p w:rsidR="00A41B96" w:rsidRPr="00A41B96" w:rsidRDefault="00A41B96" w:rsidP="00A41B96">
      <w:pPr>
        <w:pStyle w:val="10"/>
        <w:spacing w:line="276" w:lineRule="auto"/>
      </w:pPr>
      <w:bookmarkStart w:id="1" w:name="_Toc28012270"/>
      <w:r>
        <w:t>Р</w:t>
      </w:r>
      <w:r w:rsidR="00175534">
        <w:t xml:space="preserve">АЗДЕЛ  </w:t>
      </w:r>
      <w:r w:rsidRPr="00A41B96">
        <w:t>II</w:t>
      </w:r>
      <w:r w:rsidR="00693A4A">
        <w:t>. Карт</w:t>
      </w:r>
      <w:r w:rsidR="006D6CD1">
        <w:t>а</w:t>
      </w:r>
      <w:r>
        <w:t xml:space="preserve"> градостроительного зонирования.</w:t>
      </w:r>
      <w:bookmarkEnd w:id="1"/>
    </w:p>
    <w:p w:rsidR="00024FB9" w:rsidRPr="009834DF" w:rsidRDefault="00024FB9" w:rsidP="00A41B96">
      <w:pPr>
        <w:pStyle w:val="2"/>
        <w:tabs>
          <w:tab w:val="clear" w:pos="1619"/>
        </w:tabs>
        <w:ind w:left="567" w:firstLine="0"/>
      </w:pPr>
      <w:bookmarkStart w:id="2" w:name="_Toc28012271"/>
      <w:r w:rsidRPr="009834DF">
        <w:t>Карт</w:t>
      </w:r>
      <w:r w:rsidR="006D6CD1">
        <w:t>а</w:t>
      </w:r>
      <w:r w:rsidRPr="009834DF">
        <w:t xml:space="preserve"> градостроительного зонирования территории</w:t>
      </w:r>
      <w:r w:rsidR="006A1B37" w:rsidRPr="009834DF">
        <w:t>.</w:t>
      </w:r>
      <w:bookmarkEnd w:id="2"/>
    </w:p>
    <w:p w:rsidR="00024FB9" w:rsidRDefault="00A92FD9" w:rsidP="006A1B37">
      <w:pPr>
        <w:pStyle w:val="3"/>
        <w:spacing w:line="276" w:lineRule="auto"/>
        <w:ind w:left="-1134" w:firstLine="0"/>
      </w:pPr>
      <w:bookmarkStart w:id="3" w:name="_Toc459988124"/>
      <w:bookmarkStart w:id="4" w:name="_Toc28012272"/>
      <w:r>
        <w:t>Порядок установления территориальных зон</w:t>
      </w:r>
      <w:r w:rsidR="00024FB9">
        <w:t>.</w:t>
      </w:r>
      <w:bookmarkEnd w:id="3"/>
      <w:bookmarkEnd w:id="4"/>
    </w:p>
    <w:p w:rsidR="00A92FD9" w:rsidRDefault="00A92FD9" w:rsidP="00701847">
      <w:pPr>
        <w:widowControl w:val="0"/>
        <w:numPr>
          <w:ilvl w:val="0"/>
          <w:numId w:val="8"/>
        </w:numPr>
        <w:tabs>
          <w:tab w:val="left" w:pos="834"/>
        </w:tabs>
        <w:spacing w:line="278" w:lineRule="exact"/>
        <w:ind w:firstLine="5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Картографическими материалами, входящими в состав Правил, являются:</w:t>
      </w:r>
    </w:p>
    <w:p w:rsidR="00A92FD9" w:rsidRDefault="00A92FD9" w:rsidP="00AA28FF">
      <w:pPr>
        <w:numPr>
          <w:ilvl w:val="0"/>
          <w:numId w:val="2"/>
        </w:numPr>
        <w:spacing w:before="120"/>
        <w:jc w:val="both"/>
      </w:pPr>
      <w:r>
        <w:t>Карта градостроительного зонирования территории</w:t>
      </w:r>
      <w:r w:rsidR="001840F8">
        <w:t xml:space="preserve"> </w:t>
      </w:r>
      <w:r w:rsidR="00CA491B">
        <w:t>Кривошеевского</w:t>
      </w:r>
      <w:r w:rsidR="001840F8">
        <w:t xml:space="preserve"> сельского поселения</w:t>
      </w:r>
      <w:r w:rsidRPr="004606DD">
        <w:t xml:space="preserve"> Муниципального района «</w:t>
      </w:r>
      <w:r w:rsidR="007673D4">
        <w:t>Прохоровский</w:t>
      </w:r>
      <w:r w:rsidR="00E4622F">
        <w:t xml:space="preserve"> район</w:t>
      </w:r>
      <w:r w:rsidRPr="004606DD">
        <w:t>» Белгородской области</w:t>
      </w:r>
      <w:r>
        <w:t xml:space="preserve">  М</w:t>
      </w:r>
      <w:r w:rsidR="00175534">
        <w:t xml:space="preserve"> </w:t>
      </w:r>
      <w:r>
        <w:t xml:space="preserve">1:10000. </w:t>
      </w:r>
    </w:p>
    <w:p w:rsidR="00A92FD9" w:rsidRDefault="00AA779D" w:rsidP="00AA28FF">
      <w:pPr>
        <w:numPr>
          <w:ilvl w:val="0"/>
          <w:numId w:val="2"/>
        </w:numPr>
        <w:spacing w:before="120"/>
        <w:jc w:val="both"/>
      </w:pPr>
      <w:r>
        <w:t>Карта зон с особыми условиями использования территории  Кривошеевского  сельского поселения Муниципального района «Прохоровский район» Белгородской области  М 1:10000.</w:t>
      </w:r>
    </w:p>
    <w:p w:rsidR="00A92FD9" w:rsidRPr="00870C88" w:rsidRDefault="00A92FD9" w:rsidP="00701847">
      <w:pPr>
        <w:widowControl w:val="0"/>
        <w:numPr>
          <w:ilvl w:val="0"/>
          <w:numId w:val="8"/>
        </w:numPr>
        <w:tabs>
          <w:tab w:val="left" w:pos="834"/>
        </w:tabs>
        <w:spacing w:line="278" w:lineRule="exact"/>
        <w:ind w:firstLine="540"/>
        <w:jc w:val="both"/>
        <w:rPr>
          <w:color w:val="000000"/>
          <w:lang w:bidi="ru-RU"/>
        </w:rPr>
      </w:pPr>
      <w:r>
        <w:t>Н</w:t>
      </w:r>
      <w:r w:rsidRPr="0053318E">
        <w:t>а карт</w:t>
      </w:r>
      <w:r w:rsidR="006D6CD1">
        <w:t>е</w:t>
      </w:r>
      <w:r w:rsidRPr="0053318E">
        <w:t xml:space="preserve"> градостроительного зонирования</w:t>
      </w:r>
      <w:r w:rsidRPr="00CC7CD9">
        <w:t xml:space="preserve"> </w:t>
      </w:r>
      <w:r w:rsidRPr="0053318E">
        <w:t>устан</w:t>
      </w:r>
      <w:r>
        <w:t>о</w:t>
      </w:r>
      <w:r w:rsidRPr="0053318E">
        <w:t>вл</w:t>
      </w:r>
      <w:r>
        <w:t>ены г</w:t>
      </w:r>
      <w:r w:rsidRPr="0053318E">
        <w:t>раницы территориальных зон</w:t>
      </w:r>
      <w:r>
        <w:t>,</w:t>
      </w:r>
      <w:r w:rsidRPr="0053318E">
        <w:t xml:space="preserve"> </w:t>
      </w:r>
      <w:r>
        <w:t>с учетом</w:t>
      </w:r>
      <w:r w:rsidRPr="0053318E">
        <w:t xml:space="preserve"> требовани</w:t>
      </w:r>
      <w:r>
        <w:t>я</w:t>
      </w:r>
      <w:r w:rsidRPr="0053318E">
        <w:t xml:space="preserve"> принадлежности каждого земельного участка только к одной территориальной зоне.</w:t>
      </w:r>
    </w:p>
    <w:p w:rsidR="00870C88" w:rsidRPr="00CD2D13" w:rsidRDefault="00870C88" w:rsidP="00870C88">
      <w:pPr>
        <w:widowControl w:val="0"/>
        <w:tabs>
          <w:tab w:val="left" w:pos="834"/>
        </w:tabs>
        <w:spacing w:line="278" w:lineRule="exact"/>
        <w:jc w:val="both"/>
        <w:rPr>
          <w:color w:val="000000"/>
          <w:lang w:bidi="ru-RU"/>
        </w:rPr>
      </w:pPr>
    </w:p>
    <w:p w:rsidR="00A92FD9" w:rsidRPr="00870C88" w:rsidRDefault="00A92FD9" w:rsidP="00701847">
      <w:pPr>
        <w:widowControl w:val="0"/>
        <w:numPr>
          <w:ilvl w:val="0"/>
          <w:numId w:val="8"/>
        </w:numPr>
        <w:tabs>
          <w:tab w:val="left" w:pos="834"/>
        </w:tabs>
        <w:spacing w:line="278" w:lineRule="exact"/>
        <w:ind w:firstLine="540"/>
        <w:jc w:val="both"/>
        <w:rPr>
          <w:color w:val="000000"/>
          <w:lang w:bidi="ru-RU"/>
        </w:rPr>
      </w:pPr>
      <w:r>
        <w:t>Г</w:t>
      </w:r>
      <w:r w:rsidRPr="0053318E">
        <w:t>раницы территориальных зон устан</w:t>
      </w:r>
      <w:r>
        <w:t>о</w:t>
      </w:r>
      <w:r w:rsidRPr="0053318E">
        <w:t>вл</w:t>
      </w:r>
      <w:r>
        <w:t>ены</w:t>
      </w:r>
      <w:r w:rsidRPr="0053318E">
        <w:t xml:space="preserve"> с учетом:</w:t>
      </w:r>
    </w:p>
    <w:p w:rsidR="00A92FD9" w:rsidRDefault="00A92FD9" w:rsidP="00701847">
      <w:pPr>
        <w:widowControl w:val="0"/>
        <w:numPr>
          <w:ilvl w:val="0"/>
          <w:numId w:val="10"/>
        </w:numPr>
        <w:spacing w:line="278" w:lineRule="exact"/>
        <w:ind w:left="0" w:firstLine="426"/>
        <w:jc w:val="both"/>
      </w:pPr>
      <w:r w:rsidRPr="0053318E">
        <w:t>возможности сочетания в пределах одной терри</w:t>
      </w:r>
      <w:r>
        <w:t>ториальной зоны различных видов с</w:t>
      </w:r>
      <w:r w:rsidRPr="0053318E">
        <w:t>уществующего и планируемого ис</w:t>
      </w:r>
      <w:r>
        <w:t>пользования земельных участков;</w:t>
      </w:r>
    </w:p>
    <w:p w:rsidR="00A92FD9" w:rsidRDefault="00A92FD9" w:rsidP="00701847">
      <w:pPr>
        <w:widowControl w:val="0"/>
        <w:numPr>
          <w:ilvl w:val="0"/>
          <w:numId w:val="10"/>
        </w:numPr>
        <w:spacing w:line="278" w:lineRule="exact"/>
        <w:ind w:left="0" w:firstLine="426"/>
        <w:jc w:val="both"/>
      </w:pPr>
      <w:r w:rsidRPr="0053318E">
        <w:t>функциональных зон и параметров их планируемого развития, определенных генеральным планом поселения, схемой территориального планирования муниципального района</w:t>
      </w:r>
      <w:r>
        <w:t>;</w:t>
      </w:r>
    </w:p>
    <w:p w:rsidR="00A92FD9" w:rsidRDefault="00A92FD9" w:rsidP="00701847">
      <w:pPr>
        <w:widowControl w:val="0"/>
        <w:numPr>
          <w:ilvl w:val="0"/>
          <w:numId w:val="10"/>
        </w:numPr>
        <w:spacing w:line="278" w:lineRule="exact"/>
        <w:ind w:left="0" w:firstLine="426"/>
        <w:jc w:val="both"/>
      </w:pPr>
      <w:r>
        <w:t xml:space="preserve">видов </w:t>
      </w:r>
      <w:r w:rsidRPr="0053318E">
        <w:t>территориальных зон</w:t>
      </w:r>
      <w:r>
        <w:t>,</w:t>
      </w:r>
      <w:r w:rsidRPr="0053318E">
        <w:t xml:space="preserve"> определенных </w:t>
      </w:r>
      <w:r>
        <w:t>ГрК РФ;</w:t>
      </w:r>
    </w:p>
    <w:p w:rsidR="00A92FD9" w:rsidRDefault="00A92FD9" w:rsidP="00701847">
      <w:pPr>
        <w:widowControl w:val="0"/>
        <w:numPr>
          <w:ilvl w:val="0"/>
          <w:numId w:val="10"/>
        </w:numPr>
        <w:spacing w:line="278" w:lineRule="exact"/>
        <w:ind w:left="0" w:firstLine="426"/>
        <w:jc w:val="both"/>
      </w:pPr>
      <w:r w:rsidRPr="0053318E">
        <w:t xml:space="preserve">сложившейся планировки территории и </w:t>
      </w:r>
      <w:r>
        <w:t>существующего землепользования;</w:t>
      </w:r>
    </w:p>
    <w:p w:rsidR="00A92FD9" w:rsidRDefault="00A92FD9" w:rsidP="00701847">
      <w:pPr>
        <w:widowControl w:val="0"/>
        <w:numPr>
          <w:ilvl w:val="0"/>
          <w:numId w:val="10"/>
        </w:numPr>
        <w:spacing w:line="278" w:lineRule="exact"/>
        <w:ind w:left="0" w:firstLine="426"/>
        <w:jc w:val="both"/>
      </w:pPr>
      <w:r w:rsidRPr="0053318E">
        <w:t>планируемых изменений границ земель различных категорий</w:t>
      </w:r>
      <w:r>
        <w:t>;</w:t>
      </w:r>
    </w:p>
    <w:p w:rsidR="00A92FD9" w:rsidRDefault="00A92FD9" w:rsidP="00701847">
      <w:pPr>
        <w:widowControl w:val="0"/>
        <w:numPr>
          <w:ilvl w:val="0"/>
          <w:numId w:val="10"/>
        </w:numPr>
        <w:spacing w:line="278" w:lineRule="exact"/>
        <w:ind w:left="0" w:firstLine="426"/>
        <w:jc w:val="both"/>
      </w:pPr>
      <w:r w:rsidRPr="0053318E">
        <w:t>предотвращения возможности причинения вреда объектам капитального строительства, расположенным</w:t>
      </w:r>
      <w:r>
        <w:t xml:space="preserve"> на смежных земельных участках.</w:t>
      </w:r>
    </w:p>
    <w:p w:rsidR="00870C88" w:rsidRPr="00CD2D13" w:rsidRDefault="00870C88" w:rsidP="00870C88">
      <w:pPr>
        <w:widowControl w:val="0"/>
        <w:spacing w:line="278" w:lineRule="exact"/>
        <w:jc w:val="both"/>
      </w:pPr>
    </w:p>
    <w:p w:rsidR="00A92FD9" w:rsidRPr="00870C88" w:rsidRDefault="00A92FD9" w:rsidP="00701847">
      <w:pPr>
        <w:widowControl w:val="0"/>
        <w:numPr>
          <w:ilvl w:val="0"/>
          <w:numId w:val="8"/>
        </w:numPr>
        <w:tabs>
          <w:tab w:val="left" w:pos="834"/>
        </w:tabs>
        <w:spacing w:line="278" w:lineRule="exact"/>
        <w:ind w:firstLine="540"/>
        <w:jc w:val="both"/>
        <w:rPr>
          <w:color w:val="000000"/>
          <w:lang w:bidi="ru-RU"/>
        </w:rPr>
      </w:pPr>
      <w:r w:rsidRPr="0053318E">
        <w:t>Границы территориальных зон устан</w:t>
      </w:r>
      <w:r>
        <w:t>о</w:t>
      </w:r>
      <w:r w:rsidRPr="0053318E">
        <w:t>вл</w:t>
      </w:r>
      <w:r>
        <w:t>ены</w:t>
      </w:r>
      <w:r w:rsidRPr="0053318E">
        <w:t xml:space="preserve"> по:</w:t>
      </w:r>
      <w:r>
        <w:t xml:space="preserve"> </w:t>
      </w:r>
    </w:p>
    <w:p w:rsidR="00A92FD9" w:rsidRPr="000B1E92" w:rsidRDefault="00A92FD9" w:rsidP="00701847">
      <w:pPr>
        <w:numPr>
          <w:ilvl w:val="0"/>
          <w:numId w:val="9"/>
        </w:numPr>
      </w:pPr>
      <w:r>
        <w:t>красным линиям;</w:t>
      </w:r>
    </w:p>
    <w:p w:rsidR="00A92FD9" w:rsidRPr="000B1E92" w:rsidRDefault="00A92FD9" w:rsidP="00701847">
      <w:pPr>
        <w:numPr>
          <w:ilvl w:val="0"/>
          <w:numId w:val="9"/>
        </w:numPr>
      </w:pPr>
      <w:r>
        <w:t>границам земельных участков;</w:t>
      </w:r>
    </w:p>
    <w:p w:rsidR="00A92FD9" w:rsidRPr="000B1E92" w:rsidRDefault="00A92FD9" w:rsidP="00701847">
      <w:pPr>
        <w:numPr>
          <w:ilvl w:val="0"/>
          <w:numId w:val="9"/>
        </w:numPr>
      </w:pPr>
      <w:r w:rsidRPr="000B1E92">
        <w:t>границам населенных пунктов</w:t>
      </w:r>
      <w:r>
        <w:t>;</w:t>
      </w:r>
    </w:p>
    <w:p w:rsidR="00A92FD9" w:rsidRPr="000B1E92" w:rsidRDefault="00A92FD9" w:rsidP="00701847">
      <w:pPr>
        <w:numPr>
          <w:ilvl w:val="0"/>
          <w:numId w:val="9"/>
        </w:numPr>
      </w:pPr>
      <w:r w:rsidRPr="000B1E92">
        <w:t>границам муниципальных образований</w:t>
      </w:r>
      <w:r>
        <w:t>;</w:t>
      </w:r>
    </w:p>
    <w:p w:rsidR="00A92FD9" w:rsidRPr="00870C88" w:rsidRDefault="00A92FD9" w:rsidP="00701847">
      <w:pPr>
        <w:numPr>
          <w:ilvl w:val="0"/>
          <w:numId w:val="9"/>
        </w:numPr>
        <w:rPr>
          <w:color w:val="000000"/>
          <w:lang w:bidi="ru-RU"/>
        </w:rPr>
      </w:pPr>
      <w:r w:rsidRPr="000B1E92">
        <w:t>естественным границам природных объектов</w:t>
      </w:r>
      <w:r>
        <w:t>.</w:t>
      </w:r>
    </w:p>
    <w:p w:rsidR="00870C88" w:rsidRPr="00A92FD9" w:rsidRDefault="00870C88" w:rsidP="00870C88">
      <w:pPr>
        <w:rPr>
          <w:color w:val="000000"/>
          <w:lang w:bidi="ru-RU"/>
        </w:rPr>
      </w:pPr>
    </w:p>
    <w:p w:rsidR="00A92FD9" w:rsidRPr="00870C88" w:rsidRDefault="00A92FD9" w:rsidP="00701847">
      <w:pPr>
        <w:widowControl w:val="0"/>
        <w:numPr>
          <w:ilvl w:val="0"/>
          <w:numId w:val="8"/>
        </w:numPr>
        <w:tabs>
          <w:tab w:val="left" w:pos="834"/>
        </w:tabs>
        <w:spacing w:line="278" w:lineRule="exact"/>
        <w:ind w:firstLine="540"/>
        <w:jc w:val="both"/>
        <w:rPr>
          <w:color w:val="000000"/>
          <w:lang w:bidi="ru-RU"/>
        </w:rPr>
      </w:pPr>
      <w:r>
        <w:t>Границы зон с особыми использования территории</w:t>
      </w:r>
      <w:r w:rsidR="00870C88">
        <w:t xml:space="preserve"> установлены с учетом</w:t>
      </w:r>
      <w:r>
        <w:t>:</w:t>
      </w:r>
    </w:p>
    <w:p w:rsidR="00870C88" w:rsidRDefault="00870C88" w:rsidP="00701847">
      <w:pPr>
        <w:numPr>
          <w:ilvl w:val="0"/>
          <w:numId w:val="9"/>
        </w:numPr>
      </w:pPr>
      <w:r w:rsidRPr="00E41BA4">
        <w:t>границ особо охраняемых категорий земель (земли лес</w:t>
      </w:r>
      <w:r>
        <w:t>ного фонда, земли водного фонда);</w:t>
      </w:r>
    </w:p>
    <w:p w:rsidR="00870C88" w:rsidRPr="00A90D28" w:rsidRDefault="00870C88" w:rsidP="00701847">
      <w:pPr>
        <w:numPr>
          <w:ilvl w:val="0"/>
          <w:numId w:val="9"/>
        </w:numPr>
      </w:pPr>
      <w:r>
        <w:t>особо охраняемых природных территорий (памятник природы, ботанический заказник);</w:t>
      </w:r>
    </w:p>
    <w:p w:rsidR="00870C88" w:rsidRDefault="00870C88" w:rsidP="00701847">
      <w:pPr>
        <w:numPr>
          <w:ilvl w:val="0"/>
          <w:numId w:val="9"/>
        </w:numPr>
      </w:pPr>
      <w:r w:rsidRPr="00AD24F6">
        <w:t>охранны</w:t>
      </w:r>
      <w:r>
        <w:t>х зон</w:t>
      </w:r>
      <w:r w:rsidRPr="00AD24F6">
        <w:t xml:space="preserve"> магистральных трубопроводов</w:t>
      </w:r>
      <w:r>
        <w:t>, инженерных сетей (электросетевого хозяйства, сетей связи, газопроводов и т.п);</w:t>
      </w:r>
    </w:p>
    <w:p w:rsidR="00870C88" w:rsidRDefault="00870C88" w:rsidP="00701847">
      <w:pPr>
        <w:numPr>
          <w:ilvl w:val="0"/>
          <w:numId w:val="9"/>
        </w:numPr>
      </w:pPr>
      <w:r>
        <w:t>территорий объектов культурного наследия</w:t>
      </w:r>
    </w:p>
    <w:p w:rsidR="00870C88" w:rsidRDefault="00870C88" w:rsidP="00701847">
      <w:pPr>
        <w:numPr>
          <w:ilvl w:val="0"/>
          <w:numId w:val="9"/>
        </w:numPr>
      </w:pPr>
      <w:r w:rsidRPr="00993152">
        <w:t>водоохранны</w:t>
      </w:r>
      <w:r>
        <w:t>х</w:t>
      </w:r>
      <w:r w:rsidRPr="00993152">
        <w:t xml:space="preserve"> зоны</w:t>
      </w:r>
      <w:r>
        <w:t xml:space="preserve"> и зон</w:t>
      </w:r>
      <w:r w:rsidRPr="00993152">
        <w:t xml:space="preserve"> санитарной охраны источников и водопроводов питьевого назначения</w:t>
      </w:r>
      <w:r>
        <w:t>;</w:t>
      </w:r>
    </w:p>
    <w:p w:rsidR="00870C88" w:rsidRDefault="00870C88" w:rsidP="00701847">
      <w:pPr>
        <w:numPr>
          <w:ilvl w:val="0"/>
          <w:numId w:val="9"/>
        </w:numPr>
      </w:pPr>
      <w:r w:rsidRPr="00993152">
        <w:t>санитарно-защитны</w:t>
      </w:r>
      <w:r>
        <w:t>х зон</w:t>
      </w:r>
      <w:r w:rsidRPr="00993152">
        <w:t xml:space="preserve"> промышленных объектов</w:t>
      </w:r>
      <w:r>
        <w:t>;</w:t>
      </w:r>
    </w:p>
    <w:p w:rsidR="00870C88" w:rsidRPr="00203E02" w:rsidRDefault="00870C88" w:rsidP="00701847">
      <w:pPr>
        <w:numPr>
          <w:ilvl w:val="0"/>
          <w:numId w:val="9"/>
        </w:numPr>
      </w:pPr>
      <w:r w:rsidRPr="00993152">
        <w:t>придорожны</w:t>
      </w:r>
      <w:r>
        <w:t>х</w:t>
      </w:r>
      <w:r w:rsidRPr="00993152">
        <w:t xml:space="preserve"> полос автомобильных дорог</w:t>
      </w:r>
      <w:r>
        <w:t>.</w:t>
      </w:r>
    </w:p>
    <w:p w:rsidR="00870C88" w:rsidRDefault="001319FF" w:rsidP="00762BFA">
      <w:pPr>
        <w:pStyle w:val="3"/>
        <w:pageBreakBefore/>
        <w:ind w:left="1702" w:hanging="851"/>
      </w:pPr>
      <w:bookmarkStart w:id="5" w:name="_Toc407009508"/>
      <w:bookmarkStart w:id="6" w:name="_Toc28012273"/>
      <w:r>
        <w:lastRenderedPageBreak/>
        <w:t xml:space="preserve">Перечень территориальных зон </w:t>
      </w:r>
      <w:r w:rsidR="00870C88">
        <w:t xml:space="preserve">градостроительного </w:t>
      </w:r>
      <w:r w:rsidR="00870C88" w:rsidRPr="006531D4">
        <w:t>зонирования территории</w:t>
      </w:r>
      <w:r w:rsidR="00870C88">
        <w:t>.</w:t>
      </w:r>
      <w:bookmarkEnd w:id="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1"/>
        <w:gridCol w:w="8540"/>
      </w:tblGrid>
      <w:tr w:rsidR="00762BFA" w:rsidRPr="00382E94" w:rsidTr="00770E5E">
        <w:trPr>
          <w:trHeight w:val="61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62BFA" w:rsidRPr="00382E94" w:rsidRDefault="00762BFA" w:rsidP="00762BFA">
            <w:pPr>
              <w:jc w:val="center"/>
            </w:pPr>
            <w:r w:rsidRPr="00382E94">
              <w:t xml:space="preserve">Код обозначения 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62BFA" w:rsidRPr="00382E94" w:rsidRDefault="00762BFA" w:rsidP="00762BFA">
            <w:pPr>
              <w:jc w:val="center"/>
            </w:pPr>
            <w:r w:rsidRPr="00382E94">
              <w:t>Наименование территориальных зон</w:t>
            </w:r>
          </w:p>
        </w:tc>
      </w:tr>
      <w:tr w:rsidR="00762BFA" w:rsidRPr="00382E94" w:rsidTr="00770E5E">
        <w:trPr>
          <w:trHeight w:val="449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2BFA" w:rsidRPr="007D134A" w:rsidRDefault="00762BFA" w:rsidP="00762BFA">
            <w:pPr>
              <w:jc w:val="center"/>
              <w:rPr>
                <w:b/>
              </w:rPr>
            </w:pPr>
            <w:r w:rsidRPr="007D134A">
              <w:rPr>
                <w:b/>
              </w:rPr>
              <w:t xml:space="preserve">ЖИЛЫЕ ЗОНЫ </w:t>
            </w:r>
          </w:p>
        </w:tc>
      </w:tr>
      <w:tr w:rsidR="00762BFA" w:rsidRPr="00382E94" w:rsidTr="00770E5E">
        <w:trPr>
          <w:trHeight w:val="44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FA" w:rsidRPr="00CF4E1D" w:rsidRDefault="007673D4" w:rsidP="00762BFA">
            <w:pPr>
              <w:jc w:val="center"/>
              <w:rPr>
                <w:b/>
                <w:sz w:val="28"/>
                <w:szCs w:val="28"/>
              </w:rPr>
            </w:pPr>
            <w:r w:rsidRPr="005B22E1">
              <w:rPr>
                <w:b/>
              </w:rPr>
              <w:t xml:space="preserve">Ж 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FA" w:rsidRPr="00F67E01" w:rsidRDefault="003020DE" w:rsidP="00762BFA">
            <w:pPr>
              <w:ind w:left="72" w:right="-185"/>
              <w:rPr>
                <w:sz w:val="28"/>
                <w:szCs w:val="28"/>
              </w:rPr>
            </w:pPr>
            <w:r>
              <w:t>Зона усадебной застройки</w:t>
            </w:r>
          </w:p>
        </w:tc>
      </w:tr>
      <w:tr w:rsidR="00762BFA" w:rsidRPr="00382E94" w:rsidTr="00770E5E">
        <w:trPr>
          <w:trHeight w:val="449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2BFA" w:rsidRPr="007D134A" w:rsidRDefault="00762BFA" w:rsidP="00762BFA">
            <w:pPr>
              <w:jc w:val="center"/>
            </w:pPr>
            <w:r w:rsidRPr="007D134A">
              <w:rPr>
                <w:b/>
              </w:rPr>
              <w:t xml:space="preserve">ЗОНЫ ОБЩЕСТВЕННОГО ЦЕНТРА </w:t>
            </w:r>
          </w:p>
        </w:tc>
      </w:tr>
      <w:tr w:rsidR="00762BFA" w:rsidRPr="00382E94" w:rsidTr="00770E5E">
        <w:trPr>
          <w:trHeight w:val="44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FA" w:rsidRPr="00CF4E1D" w:rsidRDefault="007673D4" w:rsidP="00762BFA">
            <w:pPr>
              <w:jc w:val="center"/>
              <w:rPr>
                <w:sz w:val="28"/>
                <w:szCs w:val="28"/>
              </w:rPr>
            </w:pPr>
            <w:r w:rsidRPr="005B22E1">
              <w:rPr>
                <w:b/>
              </w:rPr>
              <w:t>ОД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FA" w:rsidRPr="00382E94" w:rsidRDefault="006540CA" w:rsidP="006540CA">
            <w:r>
              <w:rPr>
                <w:noProof/>
              </w:rPr>
              <w:t>О</w:t>
            </w:r>
            <w:r w:rsidR="007673D4">
              <w:rPr>
                <w:noProof/>
              </w:rPr>
              <w:t>бщественно-делов</w:t>
            </w:r>
            <w:r>
              <w:rPr>
                <w:noProof/>
              </w:rPr>
              <w:t xml:space="preserve">ая зона </w:t>
            </w:r>
          </w:p>
        </w:tc>
      </w:tr>
      <w:tr w:rsidR="005B22E1" w:rsidRPr="00382E94" w:rsidTr="00770E5E">
        <w:trPr>
          <w:trHeight w:val="449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2E1" w:rsidRPr="002A37DD" w:rsidRDefault="005B22E1" w:rsidP="00762BFA">
            <w:pPr>
              <w:jc w:val="center"/>
              <w:rPr>
                <w:color w:val="FF0000"/>
              </w:rPr>
            </w:pPr>
            <w:r w:rsidRPr="000548DF">
              <w:rPr>
                <w:b/>
              </w:rPr>
              <w:t>ЗОНЫ ИНЖЕНЕРНОЙ И ТРАНСПОРТНОЙ ИНФРАСТРУКТУР</w:t>
            </w:r>
            <w:r w:rsidRPr="00382E94">
              <w:t xml:space="preserve"> </w:t>
            </w:r>
          </w:p>
        </w:tc>
      </w:tr>
      <w:tr w:rsidR="005B22E1" w:rsidRPr="00382E94" w:rsidTr="00770E5E">
        <w:trPr>
          <w:trHeight w:val="44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1" w:rsidRPr="005B22E1" w:rsidRDefault="005B22E1" w:rsidP="00762BFA">
            <w:pPr>
              <w:jc w:val="center"/>
              <w:rPr>
                <w:b/>
              </w:rPr>
            </w:pPr>
            <w:r w:rsidRPr="005B22E1">
              <w:rPr>
                <w:b/>
              </w:rPr>
              <w:t>ИИ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1" w:rsidRDefault="005B22E1" w:rsidP="005B22E1">
            <w:pPr>
              <w:rPr>
                <w:noProof/>
              </w:rPr>
            </w:pPr>
            <w:r>
              <w:rPr>
                <w:noProof/>
              </w:rPr>
              <w:t>Зона инженерной инфраструктуры</w:t>
            </w:r>
          </w:p>
        </w:tc>
      </w:tr>
      <w:tr w:rsidR="005B22E1" w:rsidRPr="00382E94" w:rsidTr="002A37DD">
        <w:trPr>
          <w:trHeight w:val="44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1" w:rsidRPr="00CF4E1D" w:rsidRDefault="005B22E1" w:rsidP="001715A5">
            <w:pPr>
              <w:jc w:val="center"/>
              <w:rPr>
                <w:b/>
              </w:rPr>
            </w:pPr>
            <w:r>
              <w:rPr>
                <w:b/>
              </w:rPr>
              <w:t>ТА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1" w:rsidRPr="00382E94" w:rsidRDefault="005B22E1" w:rsidP="005B22E1">
            <w:pPr>
              <w:ind w:left="360" w:hanging="360"/>
              <w:rPr>
                <w:noProof/>
              </w:rPr>
            </w:pPr>
            <w:r w:rsidRPr="006C76B8">
              <w:rPr>
                <w:noProof/>
              </w:rPr>
              <w:t>Зона автомобильного транспорта</w:t>
            </w:r>
            <w:r>
              <w:rPr>
                <w:noProof/>
              </w:rPr>
              <w:t xml:space="preserve"> </w:t>
            </w:r>
          </w:p>
        </w:tc>
      </w:tr>
      <w:tr w:rsidR="002A37DD" w:rsidRPr="00382E94" w:rsidTr="002A37DD">
        <w:trPr>
          <w:trHeight w:val="449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A37DD" w:rsidRPr="002A37DD" w:rsidRDefault="002A37DD" w:rsidP="002A37DD">
            <w:pPr>
              <w:jc w:val="center"/>
            </w:pPr>
            <w:r w:rsidRPr="002A37DD">
              <w:rPr>
                <w:b/>
              </w:rPr>
              <w:t xml:space="preserve">ЗОНЫ </w:t>
            </w:r>
            <w:r>
              <w:rPr>
                <w:b/>
              </w:rPr>
              <w:t>РЕКРЕАЦИОННОГО НАЗНАЧЕНИЯ</w:t>
            </w:r>
          </w:p>
        </w:tc>
      </w:tr>
      <w:tr w:rsidR="002A37DD" w:rsidRPr="00382E94" w:rsidTr="00770E5E">
        <w:trPr>
          <w:trHeight w:val="44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DD" w:rsidRDefault="002A37DD" w:rsidP="001715A5">
            <w:pPr>
              <w:jc w:val="center"/>
              <w:rPr>
                <w:b/>
              </w:rPr>
            </w:pPr>
            <w:r>
              <w:rPr>
                <w:b/>
              </w:rPr>
              <w:t>РС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DD" w:rsidRPr="006C76B8" w:rsidRDefault="002A37DD" w:rsidP="005B22E1">
            <w:pPr>
              <w:ind w:left="360" w:hanging="360"/>
              <w:rPr>
                <w:noProof/>
              </w:rPr>
            </w:pPr>
            <w:r>
              <w:rPr>
                <w:noProof/>
              </w:rPr>
              <w:t>Зона объектов физкультуры и спорта</w:t>
            </w:r>
          </w:p>
        </w:tc>
      </w:tr>
      <w:tr w:rsidR="002A37DD" w:rsidRPr="00382E94" w:rsidTr="00770E5E">
        <w:trPr>
          <w:trHeight w:val="44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DD" w:rsidRDefault="002A37DD" w:rsidP="001715A5">
            <w:pPr>
              <w:jc w:val="center"/>
              <w:rPr>
                <w:b/>
              </w:rPr>
            </w:pPr>
            <w:r>
              <w:rPr>
                <w:b/>
              </w:rPr>
              <w:t>РП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DD" w:rsidRPr="006C76B8" w:rsidRDefault="002A37DD" w:rsidP="005B22E1">
            <w:pPr>
              <w:ind w:left="360" w:hanging="360"/>
              <w:rPr>
                <w:noProof/>
              </w:rPr>
            </w:pPr>
            <w:r>
              <w:rPr>
                <w:noProof/>
              </w:rPr>
              <w:t>Зона парков, объектов отдыха и прогулок</w:t>
            </w:r>
          </w:p>
        </w:tc>
      </w:tr>
      <w:tr w:rsidR="005B22E1" w:rsidRPr="00382E94" w:rsidTr="00770E5E">
        <w:trPr>
          <w:trHeight w:val="449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2E1" w:rsidRPr="00CE4C7D" w:rsidRDefault="005B22E1" w:rsidP="005B22E1">
            <w:pPr>
              <w:jc w:val="center"/>
              <w:rPr>
                <w:noProof/>
              </w:rPr>
            </w:pPr>
            <w:r w:rsidRPr="00591B56">
              <w:rPr>
                <w:b/>
              </w:rPr>
              <w:t>ЗОНЫ СПЕЦИАЛЬНОГО НАЗНАЧЕНИЯ</w:t>
            </w:r>
          </w:p>
        </w:tc>
      </w:tr>
      <w:tr w:rsidR="005B22E1" w:rsidRPr="00382E94" w:rsidTr="00770E5E">
        <w:trPr>
          <w:trHeight w:val="44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1" w:rsidRPr="00382E94" w:rsidRDefault="005B22E1" w:rsidP="00481B79">
            <w:pPr>
              <w:jc w:val="center"/>
            </w:pPr>
            <w:r w:rsidRPr="002D1A19">
              <w:rPr>
                <w:b/>
              </w:rPr>
              <w:t>С</w:t>
            </w:r>
            <w:r w:rsidR="00064445">
              <w:rPr>
                <w:b/>
              </w:rPr>
              <w:t>-</w:t>
            </w:r>
            <w:r w:rsidR="00481B7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1" w:rsidRPr="00382E94" w:rsidRDefault="005B22E1" w:rsidP="005B22E1">
            <w:r w:rsidRPr="002D1A19">
              <w:t>Зона</w:t>
            </w:r>
            <w:r>
              <w:rPr>
                <w:noProof/>
              </w:rPr>
              <w:t xml:space="preserve"> </w:t>
            </w:r>
            <w:r w:rsidRPr="002D1A19">
              <w:t>кладбищ</w:t>
            </w:r>
          </w:p>
        </w:tc>
      </w:tr>
      <w:tr w:rsidR="005B22E1" w:rsidRPr="00382E94" w:rsidTr="00770E5E">
        <w:trPr>
          <w:trHeight w:val="44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1" w:rsidRPr="00382E94" w:rsidRDefault="005B22E1" w:rsidP="00481B79">
            <w:pPr>
              <w:jc w:val="center"/>
            </w:pPr>
            <w:r w:rsidRPr="002D1A19">
              <w:rPr>
                <w:b/>
              </w:rPr>
              <w:t>С</w:t>
            </w:r>
            <w:r w:rsidR="00064445">
              <w:rPr>
                <w:b/>
              </w:rPr>
              <w:t>-</w:t>
            </w:r>
            <w:r w:rsidR="00481B79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1" w:rsidRPr="00382E94" w:rsidRDefault="00481B79" w:rsidP="001B662A">
            <w:r w:rsidRPr="00481B79">
              <w:t>Зона утилизации и уничтожения биологических отходов</w:t>
            </w:r>
          </w:p>
        </w:tc>
      </w:tr>
      <w:tr w:rsidR="00473DAA" w:rsidRPr="00382E94" w:rsidTr="00770E5E">
        <w:trPr>
          <w:trHeight w:val="44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AA" w:rsidRPr="00CE4C7D" w:rsidRDefault="00473DAA" w:rsidP="000643D1">
            <w:pPr>
              <w:jc w:val="center"/>
              <w:rPr>
                <w:b/>
              </w:rPr>
            </w:pPr>
            <w:r>
              <w:rPr>
                <w:b/>
              </w:rPr>
              <w:t>ЗРТ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AA" w:rsidRPr="00CE4C7D" w:rsidRDefault="00473DAA" w:rsidP="000643D1">
            <w:pPr>
              <w:rPr>
                <w:noProof/>
              </w:rPr>
            </w:pPr>
            <w:r w:rsidRPr="00CE4C7D">
              <w:rPr>
                <w:noProof/>
              </w:rPr>
              <w:t xml:space="preserve">Зона </w:t>
            </w:r>
            <w:r>
              <w:rPr>
                <w:noProof/>
              </w:rPr>
              <w:t>рекультивируемых территорий</w:t>
            </w:r>
            <w:r w:rsidRPr="00CE4C7D">
              <w:rPr>
                <w:noProof/>
              </w:rPr>
              <w:t xml:space="preserve"> </w:t>
            </w:r>
          </w:p>
        </w:tc>
      </w:tr>
      <w:tr w:rsidR="00473DAA" w:rsidRPr="00382E94" w:rsidTr="00770E5E">
        <w:trPr>
          <w:trHeight w:val="44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AA" w:rsidRPr="00382E94" w:rsidRDefault="00473DAA" w:rsidP="000643D1">
            <w:pPr>
              <w:jc w:val="center"/>
            </w:pPr>
            <w:r>
              <w:rPr>
                <w:b/>
              </w:rPr>
              <w:t xml:space="preserve">ТОП 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AA" w:rsidRPr="00382E94" w:rsidRDefault="00473DAA" w:rsidP="000643D1">
            <w:r>
              <w:t>Территории  общего пользования</w:t>
            </w:r>
          </w:p>
        </w:tc>
      </w:tr>
      <w:tr w:rsidR="00473DAA" w:rsidRPr="00382E94" w:rsidTr="00770E5E">
        <w:trPr>
          <w:trHeight w:val="44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AA" w:rsidRPr="00CE4C7D" w:rsidRDefault="00473DAA" w:rsidP="000643D1">
            <w:pPr>
              <w:jc w:val="center"/>
              <w:rPr>
                <w:b/>
              </w:rPr>
            </w:pPr>
            <w:r>
              <w:rPr>
                <w:b/>
              </w:rPr>
              <w:t>ПЛ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AA" w:rsidRPr="00CE4C7D" w:rsidRDefault="00473DAA" w:rsidP="000643D1">
            <w:pPr>
              <w:rPr>
                <w:noProof/>
              </w:rPr>
            </w:pPr>
            <w:r w:rsidRPr="00CE4C7D">
              <w:rPr>
                <w:noProof/>
              </w:rPr>
              <w:t xml:space="preserve">Зона природного ландшафта </w:t>
            </w:r>
          </w:p>
        </w:tc>
      </w:tr>
      <w:tr w:rsidR="00473DAA" w:rsidRPr="00382E94" w:rsidTr="00770E5E">
        <w:trPr>
          <w:trHeight w:val="449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3DAA" w:rsidRPr="00382E94" w:rsidRDefault="00473DAA" w:rsidP="00837F42">
            <w:pPr>
              <w:jc w:val="center"/>
            </w:pPr>
            <w:r>
              <w:rPr>
                <w:b/>
              </w:rPr>
              <w:t xml:space="preserve">ЗОНЫ </w:t>
            </w:r>
            <w:r w:rsidRPr="000548DF">
              <w:rPr>
                <w:b/>
              </w:rPr>
              <w:t>СЕЛЬСКОХОЗЯЙСТВЕНН</w:t>
            </w:r>
            <w:r>
              <w:rPr>
                <w:b/>
              </w:rPr>
              <w:t>ОГО ИСПОЛЬЗОВАНИЯ</w:t>
            </w:r>
          </w:p>
        </w:tc>
      </w:tr>
      <w:tr w:rsidR="00473DAA" w:rsidRPr="00382E94" w:rsidTr="00770E5E">
        <w:trPr>
          <w:trHeight w:val="44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AA" w:rsidRPr="000548DF" w:rsidRDefault="00473DAA" w:rsidP="00837F42">
            <w:pPr>
              <w:jc w:val="center"/>
              <w:rPr>
                <w:b/>
              </w:rPr>
            </w:pPr>
            <w:r w:rsidRPr="00F27F03">
              <w:rPr>
                <w:b/>
              </w:rPr>
              <w:t>Сх</w:t>
            </w:r>
            <w:r>
              <w:rPr>
                <w:b/>
              </w:rPr>
              <w:t>У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AA" w:rsidRPr="00382E94" w:rsidRDefault="00473DAA" w:rsidP="00837F42">
            <w:r w:rsidRPr="00382E94">
              <w:t>Зона сельскохозяйственных угодий</w:t>
            </w:r>
          </w:p>
        </w:tc>
      </w:tr>
      <w:tr w:rsidR="00473DAA" w:rsidRPr="00382E94" w:rsidTr="00770E5E">
        <w:trPr>
          <w:trHeight w:val="44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AA" w:rsidRPr="00F27F03" w:rsidRDefault="00473DAA" w:rsidP="00837F42">
            <w:pPr>
              <w:jc w:val="center"/>
              <w:rPr>
                <w:b/>
              </w:rPr>
            </w:pPr>
            <w:r w:rsidRPr="00F27F03">
              <w:rPr>
                <w:b/>
              </w:rPr>
              <w:t>Сх</w:t>
            </w:r>
            <w:r>
              <w:rPr>
                <w:b/>
              </w:rPr>
              <w:t>С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AA" w:rsidRPr="00F27F03" w:rsidRDefault="00473DAA" w:rsidP="00837F42">
            <w:r w:rsidRPr="00F27F03">
              <w:t xml:space="preserve">Зона </w:t>
            </w:r>
            <w:r>
              <w:t>фруктовых и ягодных садов</w:t>
            </w:r>
          </w:p>
        </w:tc>
      </w:tr>
      <w:tr w:rsidR="00473DAA" w:rsidRPr="00382E94" w:rsidTr="00770E5E">
        <w:trPr>
          <w:trHeight w:val="44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AA" w:rsidRPr="00F27F03" w:rsidRDefault="00473DAA" w:rsidP="00837F42">
            <w:pPr>
              <w:jc w:val="center"/>
              <w:rPr>
                <w:b/>
              </w:rPr>
            </w:pPr>
            <w:r w:rsidRPr="00F27F03">
              <w:rPr>
                <w:b/>
              </w:rPr>
              <w:t>Сх</w:t>
            </w:r>
            <w:r>
              <w:rPr>
                <w:b/>
              </w:rPr>
              <w:t>О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AA" w:rsidRPr="00F27F03" w:rsidRDefault="00473DAA" w:rsidP="00837F42">
            <w:r w:rsidRPr="00F27F03">
              <w:t xml:space="preserve">Зона </w:t>
            </w:r>
            <w:r>
              <w:t>сельскохозяйственных объектов</w:t>
            </w:r>
          </w:p>
        </w:tc>
      </w:tr>
      <w:tr w:rsidR="00473DAA" w:rsidRPr="00382E94" w:rsidTr="00770E5E">
        <w:trPr>
          <w:trHeight w:val="44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AA" w:rsidRPr="00F27F03" w:rsidRDefault="00473DAA" w:rsidP="00B6508A">
            <w:pPr>
              <w:jc w:val="center"/>
              <w:rPr>
                <w:b/>
              </w:rPr>
            </w:pPr>
            <w:r>
              <w:rPr>
                <w:b/>
              </w:rPr>
              <w:t>ЗО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AA" w:rsidRPr="00F27F03" w:rsidRDefault="00473DAA" w:rsidP="00837F42">
            <w:r w:rsidRPr="00F27F03">
              <w:t xml:space="preserve">Зона </w:t>
            </w:r>
            <w:r>
              <w:t>огородничества</w:t>
            </w:r>
          </w:p>
        </w:tc>
      </w:tr>
      <w:tr w:rsidR="00473DAA" w:rsidRPr="00382E94" w:rsidTr="00770E5E">
        <w:trPr>
          <w:trHeight w:val="449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3DAA" w:rsidRPr="00F27F03" w:rsidRDefault="00473DAA" w:rsidP="00770E5E">
            <w:pPr>
              <w:jc w:val="center"/>
            </w:pPr>
            <w:r>
              <w:rPr>
                <w:b/>
              </w:rPr>
              <w:t>ЗОНЫ ОСОБО ОХРАНЯЕМЫХ ТЕРРИТОРИЙ</w:t>
            </w:r>
          </w:p>
        </w:tc>
      </w:tr>
      <w:tr w:rsidR="00473DAA" w:rsidRPr="00382E94" w:rsidTr="00770E5E">
        <w:trPr>
          <w:trHeight w:val="44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AA" w:rsidRPr="00F27F03" w:rsidRDefault="00473DAA" w:rsidP="00770E5E">
            <w:pPr>
              <w:jc w:val="center"/>
              <w:rPr>
                <w:b/>
              </w:rPr>
            </w:pPr>
            <w:r>
              <w:rPr>
                <w:b/>
              </w:rPr>
              <w:t>ЗЛФ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AA" w:rsidRPr="00F27F03" w:rsidRDefault="00473DAA" w:rsidP="00770E5E">
            <w:r w:rsidRPr="00F27F03">
              <w:t xml:space="preserve">Зона </w:t>
            </w:r>
            <w:r>
              <w:t>лесного фонда</w:t>
            </w:r>
          </w:p>
        </w:tc>
      </w:tr>
      <w:tr w:rsidR="00473DAA" w:rsidRPr="00382E94" w:rsidTr="00770E5E">
        <w:trPr>
          <w:trHeight w:val="44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AA" w:rsidRPr="00F27F03" w:rsidRDefault="00473DAA" w:rsidP="00770E5E">
            <w:pPr>
              <w:jc w:val="center"/>
              <w:rPr>
                <w:b/>
              </w:rPr>
            </w:pPr>
            <w:r>
              <w:rPr>
                <w:b/>
              </w:rPr>
              <w:t>ЗВФ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AA" w:rsidRPr="00F27F03" w:rsidRDefault="00473DAA" w:rsidP="00770E5E">
            <w:r w:rsidRPr="00F27F03">
              <w:t xml:space="preserve">Зона </w:t>
            </w:r>
            <w:r>
              <w:t>водного фонда</w:t>
            </w:r>
          </w:p>
        </w:tc>
      </w:tr>
    </w:tbl>
    <w:p w:rsidR="00870C88" w:rsidRDefault="00870C88" w:rsidP="00870C88"/>
    <w:p w:rsidR="00870C88" w:rsidRDefault="000F3280" w:rsidP="00CA491B">
      <w:pPr>
        <w:pStyle w:val="3"/>
        <w:pageBreakBefore/>
        <w:ind w:left="1702" w:hanging="851"/>
      </w:pPr>
      <w:bookmarkStart w:id="7" w:name="_Toc28012274"/>
      <w:r>
        <w:lastRenderedPageBreak/>
        <w:t>З</w:t>
      </w:r>
      <w:r w:rsidR="00FB0449">
        <w:t>он</w:t>
      </w:r>
      <w:r>
        <w:t>ы</w:t>
      </w:r>
      <w:r w:rsidR="00870C88">
        <w:t xml:space="preserve"> с особыми условиями использования территории.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8539"/>
      </w:tblGrid>
      <w:tr w:rsidR="005F5A0F" w:rsidRPr="00382E94" w:rsidTr="001715A5">
        <w:trPr>
          <w:trHeight w:val="68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5A0F" w:rsidRPr="00382E94" w:rsidRDefault="005F5A0F" w:rsidP="001715A5">
            <w:pPr>
              <w:jc w:val="center"/>
            </w:pPr>
            <w:r w:rsidRPr="00382E94">
              <w:t xml:space="preserve">Код обозначения 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5A0F" w:rsidRPr="00426442" w:rsidRDefault="005F5A0F" w:rsidP="001715A5">
            <w:pPr>
              <w:jc w:val="center"/>
            </w:pPr>
            <w:r w:rsidRPr="00426442">
              <w:t>Виды зон с особыми условиями использования территории</w:t>
            </w:r>
          </w:p>
        </w:tc>
      </w:tr>
      <w:tr w:rsidR="005F5A0F" w:rsidRPr="00F67E01" w:rsidTr="00770E5E">
        <w:trPr>
          <w:trHeight w:val="454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0F" w:rsidRPr="00900E5C" w:rsidRDefault="00770E5E" w:rsidP="00770E5E">
            <w:pPr>
              <w:pStyle w:val="afb"/>
              <w:spacing w:line="195" w:lineRule="atLeast"/>
              <w:jc w:val="center"/>
              <w:rPr>
                <w:b/>
              </w:rPr>
            </w:pPr>
            <w:r>
              <w:rPr>
                <w:b/>
              </w:rPr>
              <w:t>ООПТ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0F" w:rsidRPr="00F67E01" w:rsidRDefault="005F5A0F" w:rsidP="00770E5E">
            <w:pPr>
              <w:rPr>
                <w:sz w:val="28"/>
                <w:szCs w:val="28"/>
              </w:rPr>
            </w:pPr>
            <w:r>
              <w:rPr>
                <w:noProof/>
              </w:rPr>
              <w:t>З</w:t>
            </w:r>
            <w:r w:rsidRPr="00CE4C7D">
              <w:rPr>
                <w:noProof/>
              </w:rPr>
              <w:t>оны особо охраняемых природ</w:t>
            </w:r>
            <w:r>
              <w:rPr>
                <w:noProof/>
              </w:rPr>
              <w:t>ных</w:t>
            </w:r>
            <w:r w:rsidRPr="00CE4C7D">
              <w:rPr>
                <w:noProof/>
              </w:rPr>
              <w:t xml:space="preserve"> территорий</w:t>
            </w:r>
          </w:p>
        </w:tc>
      </w:tr>
      <w:tr w:rsidR="005F5A0F" w:rsidRPr="00F67E01" w:rsidTr="001715A5">
        <w:trPr>
          <w:trHeight w:val="454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0F" w:rsidRPr="00900E5C" w:rsidRDefault="00770E5E" w:rsidP="001715A5">
            <w:pPr>
              <w:pStyle w:val="afb"/>
              <w:spacing w:line="195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t>ОКН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0F" w:rsidRPr="00F67E01" w:rsidRDefault="005F5A0F" w:rsidP="00770E5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t>З</w:t>
            </w:r>
            <w:r w:rsidRPr="00CE4C7D">
              <w:rPr>
                <w:noProof/>
              </w:rPr>
              <w:t xml:space="preserve">оны особо охраняемых территорий историко-культурного значения </w:t>
            </w:r>
          </w:p>
        </w:tc>
      </w:tr>
      <w:tr w:rsidR="005F5A0F" w:rsidTr="001715A5">
        <w:trPr>
          <w:trHeight w:val="454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0F" w:rsidRPr="00900E5C" w:rsidRDefault="00770E5E" w:rsidP="001715A5">
            <w:pPr>
              <w:pStyle w:val="afb"/>
              <w:spacing w:line="195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t>ВОЗ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0F" w:rsidRDefault="005F5A0F" w:rsidP="000322FD">
            <w:pPr>
              <w:ind w:left="72" w:right="-185"/>
              <w:rPr>
                <w:noProof/>
              </w:rPr>
            </w:pPr>
            <w:r>
              <w:rPr>
                <w:noProof/>
              </w:rPr>
              <w:t>В</w:t>
            </w:r>
            <w:r w:rsidRPr="00CE4C7D">
              <w:rPr>
                <w:noProof/>
              </w:rPr>
              <w:t>одоохранны</w:t>
            </w:r>
            <w:r>
              <w:rPr>
                <w:noProof/>
              </w:rPr>
              <w:t>е</w:t>
            </w:r>
            <w:r w:rsidRPr="00CE4C7D">
              <w:rPr>
                <w:noProof/>
              </w:rPr>
              <w:t xml:space="preserve"> зон</w:t>
            </w:r>
            <w:r>
              <w:rPr>
                <w:noProof/>
              </w:rPr>
              <w:t>ы</w:t>
            </w:r>
            <w:r w:rsidRPr="00CE4C7D">
              <w:rPr>
                <w:noProof/>
              </w:rPr>
              <w:t xml:space="preserve"> и прибрежны</w:t>
            </w:r>
            <w:r>
              <w:rPr>
                <w:noProof/>
              </w:rPr>
              <w:t>е</w:t>
            </w:r>
            <w:r w:rsidRPr="00CE4C7D">
              <w:rPr>
                <w:noProof/>
              </w:rPr>
              <w:t xml:space="preserve"> защитны</w:t>
            </w:r>
            <w:r>
              <w:rPr>
                <w:noProof/>
              </w:rPr>
              <w:t>е</w:t>
            </w:r>
            <w:r w:rsidRPr="00CE4C7D">
              <w:rPr>
                <w:noProof/>
              </w:rPr>
              <w:t xml:space="preserve"> полос</w:t>
            </w:r>
            <w:r>
              <w:rPr>
                <w:noProof/>
              </w:rPr>
              <w:t>ы</w:t>
            </w:r>
          </w:p>
        </w:tc>
      </w:tr>
      <w:tr w:rsidR="005F5A0F" w:rsidTr="001715A5">
        <w:trPr>
          <w:trHeight w:val="454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0F" w:rsidRDefault="00770E5E" w:rsidP="001715A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ЗСО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0F" w:rsidRPr="007C3216" w:rsidRDefault="005F5A0F" w:rsidP="000322FD">
            <w:pPr>
              <w:jc w:val="both"/>
              <w:rPr>
                <w:noProof/>
              </w:rPr>
            </w:pPr>
            <w:r>
              <w:rPr>
                <w:noProof/>
              </w:rPr>
              <w:t>Зоны</w:t>
            </w:r>
            <w:r w:rsidRPr="00CE4C7D">
              <w:rPr>
                <w:noProof/>
              </w:rPr>
              <w:t xml:space="preserve"> санитарной охраны источников питьевого </w:t>
            </w:r>
          </w:p>
        </w:tc>
      </w:tr>
      <w:tr w:rsidR="005F5A0F" w:rsidTr="001715A5">
        <w:trPr>
          <w:trHeight w:val="454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0F" w:rsidRDefault="00770E5E" w:rsidP="005F5A0F">
            <w:pPr>
              <w:jc w:val="center"/>
              <w:rPr>
                <w:b/>
              </w:rPr>
            </w:pPr>
            <w:r>
              <w:rPr>
                <w:b/>
              </w:rPr>
              <w:t>СЗЗ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0F" w:rsidRPr="007C3216" w:rsidRDefault="005F5A0F" w:rsidP="000322FD">
            <w:pPr>
              <w:ind w:left="72" w:right="-185"/>
              <w:rPr>
                <w:noProof/>
              </w:rPr>
            </w:pPr>
            <w:r w:rsidRPr="007C3216">
              <w:rPr>
                <w:noProof/>
              </w:rPr>
              <w:t>Санитарные</w:t>
            </w:r>
            <w:r w:rsidR="000322FD">
              <w:rPr>
                <w:noProof/>
              </w:rPr>
              <w:t>, защитные и санитарно-защитные зоны</w:t>
            </w:r>
          </w:p>
        </w:tc>
      </w:tr>
      <w:tr w:rsidR="000322FD" w:rsidTr="001715A5">
        <w:trPr>
          <w:trHeight w:val="454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FD" w:rsidRDefault="000322FD" w:rsidP="005F5A0F">
            <w:pPr>
              <w:jc w:val="center"/>
              <w:rPr>
                <w:b/>
              </w:rPr>
            </w:pPr>
            <w:r>
              <w:rPr>
                <w:b/>
              </w:rPr>
              <w:t>ЧС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FD" w:rsidRPr="007C3216" w:rsidRDefault="000322FD" w:rsidP="001715A5">
            <w:pPr>
              <w:ind w:left="72" w:right="-185"/>
              <w:rPr>
                <w:noProof/>
              </w:rPr>
            </w:pPr>
            <w:r>
              <w:rPr>
                <w:noProof/>
              </w:rPr>
              <w:t>Граница зоны подверженная риску возникновения чрезвычайных ситуаций природного и техногенного характера</w:t>
            </w:r>
          </w:p>
        </w:tc>
      </w:tr>
    </w:tbl>
    <w:p w:rsidR="00870C88" w:rsidRPr="00D144BB" w:rsidRDefault="00870C88" w:rsidP="005F5A0F">
      <w:pPr>
        <w:pStyle w:val="affb"/>
        <w:spacing w:before="120"/>
        <w:ind w:firstLine="357"/>
      </w:pPr>
      <w:r>
        <w:t>К</w:t>
      </w:r>
      <w:r w:rsidRPr="00C25B88">
        <w:t>од вида разрешенного использования земельных участков и объектов капитального строительства</w:t>
      </w:r>
      <w:r>
        <w:t xml:space="preserve"> установлен </w:t>
      </w:r>
      <w:r w:rsidRPr="00C25B88">
        <w:t xml:space="preserve">согласно </w:t>
      </w:r>
      <w:r w:rsidRPr="00F9180F">
        <w:rPr>
          <w:b/>
        </w:rPr>
        <w:t xml:space="preserve">Классификатору видов разрешенного использования </w:t>
      </w:r>
      <w:r w:rsidRPr="00011685">
        <w:rPr>
          <w:b/>
        </w:rPr>
        <w:t>земельных участков</w:t>
      </w:r>
      <w:r>
        <w:rPr>
          <w:b/>
        </w:rPr>
        <w:t xml:space="preserve"> (далее «классификатор»)</w:t>
      </w:r>
      <w:r w:rsidRPr="00C25B88">
        <w:t>, утвержденному Приказом Минэкономразвития  РФ №</w:t>
      </w:r>
      <w:r>
        <w:t>54</w:t>
      </w:r>
      <w:r w:rsidRPr="00C25B88">
        <w:t xml:space="preserve">0 от </w:t>
      </w:r>
      <w:r>
        <w:t>1</w:t>
      </w:r>
      <w:r w:rsidRPr="00C25B88">
        <w:t xml:space="preserve"> </w:t>
      </w:r>
      <w:r>
        <w:t>сен</w:t>
      </w:r>
      <w:r w:rsidRPr="00C25B88">
        <w:t>тября 201</w:t>
      </w:r>
      <w:r>
        <w:t>4</w:t>
      </w:r>
      <w:r w:rsidRPr="00C25B88">
        <w:t xml:space="preserve"> г.</w:t>
      </w:r>
      <w:r w:rsidRPr="00D144BB">
        <w:t>(в ред. Приказа Минэкономразвития России от 30.09.2015 N 709)</w:t>
      </w:r>
    </w:p>
    <w:p w:rsidR="00693A4A" w:rsidRPr="00A41B96" w:rsidRDefault="00693A4A" w:rsidP="002E43CD">
      <w:pPr>
        <w:pStyle w:val="afd"/>
        <w:pageBreakBefore/>
      </w:pPr>
      <w:r>
        <w:lastRenderedPageBreak/>
        <w:t>РАЗДЕЛ III</w:t>
      </w:r>
      <w:r w:rsidRPr="00A41B96">
        <w:t xml:space="preserve"> </w:t>
      </w:r>
    </w:p>
    <w:p w:rsidR="00693A4A" w:rsidRPr="00A41B96" w:rsidRDefault="00175534" w:rsidP="00693A4A">
      <w:pPr>
        <w:pStyle w:val="10"/>
        <w:spacing w:line="276" w:lineRule="auto"/>
      </w:pPr>
      <w:bookmarkStart w:id="8" w:name="_Toc28012275"/>
      <w:r>
        <w:t>РАЗДЕЛ</w:t>
      </w:r>
      <w:r w:rsidR="00693A4A">
        <w:t xml:space="preserve"> </w:t>
      </w:r>
      <w:r w:rsidR="00693A4A" w:rsidRPr="00A41B96">
        <w:t>III</w:t>
      </w:r>
      <w:r w:rsidR="00693A4A">
        <w:t>.  Градостроительные регламенты.</w:t>
      </w:r>
      <w:bookmarkEnd w:id="8"/>
    </w:p>
    <w:p w:rsidR="0037195C" w:rsidRPr="00693A4A" w:rsidRDefault="009A1734" w:rsidP="00693A4A">
      <w:pPr>
        <w:pStyle w:val="2"/>
        <w:tabs>
          <w:tab w:val="clear" w:pos="1619"/>
        </w:tabs>
        <w:ind w:left="567" w:firstLine="0"/>
      </w:pPr>
      <w:bookmarkStart w:id="9" w:name="_Toc454202040"/>
      <w:bookmarkStart w:id="10" w:name="_Toc28012276"/>
      <w:r w:rsidRPr="00024FB9">
        <w:t>Градостроительные регламенты</w:t>
      </w:r>
      <w:r w:rsidR="00693A4A">
        <w:t xml:space="preserve"> по территориальным зонам</w:t>
      </w:r>
      <w:r w:rsidR="00191989" w:rsidRPr="00024FB9">
        <w:t>.</w:t>
      </w:r>
      <w:bookmarkEnd w:id="9"/>
      <w:bookmarkEnd w:id="10"/>
      <w:r w:rsidR="0037195C" w:rsidRPr="00693A4A">
        <w:t xml:space="preserve"> </w:t>
      </w:r>
    </w:p>
    <w:p w:rsidR="007F0C5A" w:rsidRPr="001E2318" w:rsidRDefault="008E2FC5" w:rsidP="00693A4A">
      <w:pPr>
        <w:pStyle w:val="3"/>
        <w:ind w:left="0" w:firstLine="0"/>
        <w:jc w:val="left"/>
      </w:pPr>
      <w:bookmarkStart w:id="11" w:name="_Toc28012277"/>
      <w:r w:rsidRPr="001E2318">
        <w:t xml:space="preserve">Структура градостроительных регламентов в части видов разрешенного использования земельных участков и объектов капитального строительства, предельных размеров земельных участков и предельных параметров разрешенного строительства, реконструкции объектов капитального строительства в составе Правил землепользования и застройки </w:t>
      </w:r>
      <w:bookmarkEnd w:id="0"/>
      <w:r w:rsidR="00CA491B">
        <w:t>Кривошеевского</w:t>
      </w:r>
      <w:r w:rsidR="006817CD">
        <w:t xml:space="preserve"> сельского поселения</w:t>
      </w:r>
      <w:r w:rsidR="00CA769F" w:rsidRPr="001E2318">
        <w:t xml:space="preserve"> Муниципального района «</w:t>
      </w:r>
      <w:r w:rsidR="007673D4">
        <w:t>Прохоровский</w:t>
      </w:r>
      <w:r w:rsidR="00E4622F">
        <w:t xml:space="preserve"> район</w:t>
      </w:r>
      <w:r w:rsidR="00CA769F" w:rsidRPr="001E2318">
        <w:t>» Белгородской области</w:t>
      </w:r>
      <w:r w:rsidR="007F0C5A" w:rsidRPr="001E2318">
        <w:t>.</w:t>
      </w:r>
      <w:bookmarkEnd w:id="11"/>
    </w:p>
    <w:p w:rsidR="008E2FC5" w:rsidRPr="00051CD7" w:rsidRDefault="008E2FC5" w:rsidP="0060427D">
      <w:pPr>
        <w:pStyle w:val="affb"/>
      </w:pPr>
      <w:r w:rsidRPr="00051CD7">
        <w:t xml:space="preserve">1. </w:t>
      </w:r>
      <w:r w:rsidRPr="00051CD7">
        <w:rPr>
          <w:rStyle w:val="affc"/>
        </w:rPr>
        <w:t>Настоящими Правилами землепользования и застройки</w:t>
      </w:r>
      <w:r w:rsidR="00F94CC7">
        <w:rPr>
          <w:rStyle w:val="affc"/>
        </w:rPr>
        <w:t xml:space="preserve"> </w:t>
      </w:r>
      <w:r w:rsidR="00CA491B">
        <w:t>Кривошеевского</w:t>
      </w:r>
      <w:r w:rsidR="006817CD">
        <w:t xml:space="preserve"> сельского поселения</w:t>
      </w:r>
      <w:r w:rsidR="00CA769F" w:rsidRPr="00CA769F">
        <w:t xml:space="preserve"> Муниципального района «</w:t>
      </w:r>
      <w:r w:rsidR="007673D4">
        <w:t>Прохоровский</w:t>
      </w:r>
      <w:r w:rsidR="00E4622F">
        <w:t xml:space="preserve"> район</w:t>
      </w:r>
      <w:r w:rsidR="00CA769F" w:rsidRPr="00CA769F">
        <w:t>» Белгородской области</w:t>
      </w:r>
      <w:r w:rsidR="007F0C5A">
        <w:t xml:space="preserve"> </w:t>
      </w:r>
      <w:r w:rsidR="007F0C5A" w:rsidRPr="0076541B">
        <w:t xml:space="preserve"> </w:t>
      </w:r>
      <w:r w:rsidRPr="00051CD7">
        <w:rPr>
          <w:rStyle w:val="affc"/>
        </w:rPr>
        <w:t>(далее – Правила) установлены градостроительные регламенты в части видов разрешенного использования земельных участков и объектов капитального строительства, а также предельных размеров земельных участков и предельных параметров разрешенного строительства, реконструкции объектов капитального строительства, относящиеся ко всем территориальным зонам в целом и (или) к группам территориальных зон и к отдельным территориальным зонам.</w:t>
      </w:r>
      <w:r w:rsidRPr="00051CD7">
        <w:t xml:space="preserve"> </w:t>
      </w:r>
    </w:p>
    <w:p w:rsidR="008E2FC5" w:rsidRPr="00051CD7" w:rsidRDefault="008E2FC5" w:rsidP="0060427D">
      <w:pPr>
        <w:pStyle w:val="affb"/>
      </w:pPr>
      <w:r w:rsidRPr="00051CD7">
        <w:t xml:space="preserve">2. Градостроительные регламенты, относящиеся ко всем территориальным приведены в </w:t>
      </w:r>
      <w:r w:rsidR="000D1DE4">
        <w:t>разделе</w:t>
      </w:r>
      <w:r w:rsidRPr="00051CD7">
        <w:t xml:space="preserve"> I</w:t>
      </w:r>
      <w:r w:rsidR="000D1DE4" w:rsidRPr="00051CD7">
        <w:t>II</w:t>
      </w:r>
      <w:r w:rsidRPr="00051CD7">
        <w:t xml:space="preserve"> главе </w:t>
      </w:r>
      <w:r w:rsidR="000D1DE4">
        <w:t>2</w:t>
      </w:r>
      <w:r w:rsidRPr="00051CD7">
        <w:t xml:space="preserve"> настоящих Правил.</w:t>
      </w:r>
    </w:p>
    <w:p w:rsidR="000D1DE4" w:rsidRPr="000D1DE4" w:rsidRDefault="008E2FC5" w:rsidP="000D1DE4">
      <w:pPr>
        <w:pStyle w:val="affb"/>
        <w:rPr>
          <w:rStyle w:val="affc"/>
        </w:rPr>
      </w:pPr>
      <w:r w:rsidRPr="00051CD7">
        <w:t>3</w:t>
      </w:r>
      <w:r w:rsidR="000D1DE4">
        <w:t xml:space="preserve">. </w:t>
      </w:r>
      <w:bookmarkStart w:id="12" w:name="_Toc407009495"/>
      <w:r w:rsidR="000D1DE4" w:rsidRPr="000D1DE4">
        <w:rPr>
          <w:rStyle w:val="affc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0D1DE4">
        <w:rPr>
          <w:rStyle w:val="affc"/>
        </w:rPr>
        <w:t xml:space="preserve"> согласно части1 статьи 38 ГрК РФ включают в себя:</w:t>
      </w:r>
    </w:p>
    <w:p w:rsidR="000D1DE4" w:rsidRPr="000D1DE4" w:rsidRDefault="000D1DE4" w:rsidP="000D1DE4">
      <w:pPr>
        <w:pStyle w:val="affb"/>
        <w:rPr>
          <w:rStyle w:val="affc"/>
        </w:rPr>
      </w:pPr>
      <w:bookmarkStart w:id="13" w:name="Par1067"/>
      <w:bookmarkEnd w:id="13"/>
      <w:r w:rsidRPr="000D1DE4">
        <w:rPr>
          <w:rStyle w:val="affc"/>
        </w:rPr>
        <w:t>1) предельные размеры земельных участков, в том числе их площадь;</w:t>
      </w:r>
    </w:p>
    <w:p w:rsidR="000D1DE4" w:rsidRPr="000D1DE4" w:rsidRDefault="000D1DE4" w:rsidP="000D1DE4">
      <w:pPr>
        <w:pStyle w:val="affb"/>
        <w:rPr>
          <w:rStyle w:val="affc"/>
        </w:rPr>
      </w:pPr>
      <w:r w:rsidRPr="000D1DE4">
        <w:rPr>
          <w:rStyle w:val="affc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0D1DE4" w:rsidRPr="000D1DE4" w:rsidRDefault="000D1DE4" w:rsidP="000D1DE4">
      <w:pPr>
        <w:pStyle w:val="affb"/>
        <w:rPr>
          <w:rStyle w:val="affc"/>
        </w:rPr>
      </w:pPr>
      <w:r w:rsidRPr="000D1DE4">
        <w:rPr>
          <w:rStyle w:val="affc"/>
        </w:rPr>
        <w:t>3) предельное количество этажей или предельную высоту зданий, строений, сооружений;</w:t>
      </w:r>
    </w:p>
    <w:p w:rsidR="000D1DE4" w:rsidRPr="000D1DE4" w:rsidRDefault="000D1DE4" w:rsidP="000D1DE4">
      <w:pPr>
        <w:pStyle w:val="affb"/>
        <w:rPr>
          <w:rStyle w:val="affc"/>
        </w:rPr>
      </w:pPr>
      <w:r w:rsidRPr="000D1DE4">
        <w:rPr>
          <w:rStyle w:val="affc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0D1DE4" w:rsidRDefault="000D1DE4" w:rsidP="000D1DE4">
      <w:pPr>
        <w:pStyle w:val="affb"/>
        <w:rPr>
          <w:rStyle w:val="affc"/>
        </w:rPr>
      </w:pPr>
      <w:r w:rsidRPr="000D1DE4">
        <w:rPr>
          <w:rStyle w:val="affc"/>
        </w:rPr>
        <w:t>5) иные показатели.</w:t>
      </w:r>
    </w:p>
    <w:p w:rsidR="000D1DE4" w:rsidRPr="000D1DE4" w:rsidRDefault="000D1DE4" w:rsidP="000D1DE4">
      <w:pPr>
        <w:pStyle w:val="affb"/>
        <w:rPr>
          <w:rStyle w:val="affc"/>
        </w:rPr>
      </w:pPr>
    </w:p>
    <w:p w:rsidR="008E2FC5" w:rsidRPr="00295556" w:rsidRDefault="008E2FC5" w:rsidP="000D1DE4">
      <w:pPr>
        <w:pStyle w:val="3"/>
        <w:ind w:left="0" w:firstLine="0"/>
        <w:jc w:val="left"/>
      </w:pPr>
      <w:bookmarkStart w:id="14" w:name="_Toc28012278"/>
      <w:r w:rsidRPr="00295556">
        <w:t>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</w:t>
      </w:r>
      <w:bookmarkEnd w:id="12"/>
      <w:bookmarkEnd w:id="14"/>
    </w:p>
    <w:p w:rsidR="008E2FC5" w:rsidRPr="00360E8C" w:rsidRDefault="008E2FC5" w:rsidP="0060427D">
      <w:pPr>
        <w:pStyle w:val="affb"/>
      </w:pPr>
      <w:r w:rsidRPr="00360E8C">
        <w:t xml:space="preserve">1. </w:t>
      </w:r>
      <w:r w:rsidR="000F32CA">
        <w:t>Р</w:t>
      </w:r>
      <w:r w:rsidRPr="00360E8C">
        <w:t xml:space="preserve">азмещение в пределах участков жилой застройки объектов общественно-делового назначения, рассчитанных на прием посетителей, допускается только в случае, если они </w:t>
      </w:r>
      <w:r>
        <w:t xml:space="preserve">размещаться на земельных участках, непосредственно примыкающих к красным линиям </w:t>
      </w:r>
      <w:r>
        <w:rPr>
          <w:color w:val="000000"/>
          <w:spacing w:val="-8"/>
        </w:rPr>
        <w:t xml:space="preserve">улиц, дорог, площадей, проездов, бульваров, являющихся территориями общего пользования, за исключением внутриквартальных проездов и </w:t>
      </w:r>
      <w:r w:rsidRPr="00360E8C">
        <w:t xml:space="preserve">имеют обособленные входы для посетителей, подъезды и площадки для парковки автомобилей. </w:t>
      </w:r>
    </w:p>
    <w:p w:rsidR="008E2FC5" w:rsidRPr="00360E8C" w:rsidRDefault="008E2FC5" w:rsidP="0060427D">
      <w:pPr>
        <w:pStyle w:val="affb"/>
      </w:pPr>
      <w:r w:rsidRPr="00360E8C">
        <w:t>2</w:t>
      </w:r>
      <w:r w:rsidR="000F32CA">
        <w:t xml:space="preserve">. </w:t>
      </w:r>
      <w:r w:rsidRPr="00360E8C">
        <w:t>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(только для объектов жилой застройки), транспортного обслуживания и инженерно-технического обеспечения; обеспечения условий для соблюдения прав и интересов владельцев смежно</w:t>
      </w:r>
      <w:r>
        <w:t xml:space="preserve"> </w:t>
      </w:r>
      <w:r w:rsidRPr="00360E8C">
        <w:t xml:space="preserve">расположенных объектов недвижимости, иных физических и юридических лиц; ограничения негативного воздействия на окружающую среду в объемах, не превышающих </w:t>
      </w:r>
      <w:r w:rsidRPr="00360E8C">
        <w:lastRenderedPageBreak/>
        <w:t xml:space="preserve">пределы, определенные техническими регламентами и градостроительными регламентами, установленными настоящими Правилами применительно к соответствующей территориальной зоне. </w:t>
      </w:r>
    </w:p>
    <w:p w:rsidR="008E2FC5" w:rsidRPr="00360E8C" w:rsidRDefault="008E2FC5" w:rsidP="0060427D">
      <w:pPr>
        <w:pStyle w:val="affb"/>
      </w:pPr>
      <w:r w:rsidRPr="00360E8C">
        <w:t xml:space="preserve">3. Размещение объектов нежилого назначения основных и условно разрешенных видов использования во встроенных и встроено-пристроенных к многоквартирным жилым домам помещениях осуществляется в соответствии с видами разрешенного использования, указанными </w:t>
      </w:r>
      <w:r w:rsidRPr="006C7BBB">
        <w:t xml:space="preserve">в </w:t>
      </w:r>
      <w:r w:rsidR="0069294C">
        <w:t>разделе</w:t>
      </w:r>
      <w:r w:rsidRPr="00360E8C">
        <w:rPr>
          <w:color w:val="FF0000"/>
        </w:rPr>
        <w:t xml:space="preserve"> </w:t>
      </w:r>
      <w:r w:rsidRPr="00037681">
        <w:t xml:space="preserve">III главе </w:t>
      </w:r>
      <w:r w:rsidR="0069294C">
        <w:t>2</w:t>
      </w:r>
      <w:r w:rsidRPr="00360E8C">
        <w:rPr>
          <w:color w:val="FF0000"/>
        </w:rPr>
        <w:t xml:space="preserve"> </w:t>
      </w:r>
      <w:r w:rsidRPr="006C7BBB">
        <w:t>настоящих Правил</w:t>
      </w:r>
      <w:r w:rsidRPr="00360E8C">
        <w:t xml:space="preserve">, при условии соблюдения требований технических регламентов и иных требований  в соответствии с действующим законодательством. При этом общая площадь встроенных и встроено-пристроенных к многоквартирным жилым домам помещений, занимаемых объектами нежилого назначения, не может превышать </w:t>
      </w:r>
      <w:r w:rsidR="00AD68F2">
        <w:t>15-</w:t>
      </w:r>
      <w:r>
        <w:t>2</w:t>
      </w:r>
      <w:r w:rsidRPr="00360E8C">
        <w:t>0 % общей площади соответствующих жилых до</w:t>
      </w:r>
      <w:r>
        <w:t>мов</w:t>
      </w:r>
      <w:r w:rsidRPr="00360E8C">
        <w:t xml:space="preserve">. Помещения при квартирах или индивидуальных домах, рассчитанные на индивидуальную трудовую деятельность, допускаются при соблюдении действующих нормативов.  </w:t>
      </w:r>
    </w:p>
    <w:p w:rsidR="008E2FC5" w:rsidRPr="00360E8C" w:rsidRDefault="008E2FC5" w:rsidP="0060427D">
      <w:pPr>
        <w:pStyle w:val="affb"/>
      </w:pPr>
      <w:r w:rsidRPr="00360E8C">
        <w:t>4. Земельные участки общего пользования, в том числе занятые площадями, улицами, проездами, автомобильными дорогами, набережными, садами, парками, скверами, бульварами, водными объектами, включая береговую полосу, пляжами, лесами, лесопарками и другими объектами, могут включаться в состав различных территориальных зон и не подлежат приватизации.</w:t>
      </w:r>
    </w:p>
    <w:p w:rsidR="008E2FC5" w:rsidRDefault="008E2FC5" w:rsidP="008C5DBC">
      <w:pPr>
        <w:pStyle w:val="3"/>
        <w:ind w:left="709" w:hanging="283"/>
      </w:pPr>
      <w:bookmarkStart w:id="15" w:name="_Toc407009496"/>
      <w:bookmarkStart w:id="16" w:name="_Toc28012279"/>
      <w:r w:rsidRPr="00CB30F6">
        <w:t>Вспомогательные виды разрешенного использования земельных участков и объектов капитального строительства</w:t>
      </w:r>
      <w:bookmarkEnd w:id="15"/>
      <w:bookmarkEnd w:id="16"/>
    </w:p>
    <w:p w:rsidR="0069294C" w:rsidRPr="00A054CA" w:rsidRDefault="000F32CA" w:rsidP="0069294C">
      <w:pPr>
        <w:spacing w:before="120"/>
        <w:ind w:firstLine="720"/>
        <w:jc w:val="both"/>
      </w:pPr>
      <w:r>
        <w:t xml:space="preserve">1. </w:t>
      </w:r>
      <w:r w:rsidR="0069294C" w:rsidRPr="00A054CA">
        <w:t xml:space="preserve">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объектов, технологически связанных с объектами, имеющими основной и условно разрешенный вид использования или обеспечивающих их безопасность в соответствии с нормативно-техническими документами, в том </w:t>
      </w:r>
      <w:r w:rsidR="0069294C" w:rsidRPr="000F32CA">
        <w:t>числе</w:t>
      </w:r>
      <w:r w:rsidRPr="000F32CA">
        <w:t xml:space="preserve"> позиция Минстроя по вспомогательным видам: устанавливаются для </w:t>
      </w:r>
      <w:r w:rsidRPr="000F32CA">
        <w:rPr>
          <w:u w:val="single"/>
        </w:rPr>
        <w:t>конкретной</w:t>
      </w:r>
      <w:r w:rsidRPr="000F32CA">
        <w:t xml:space="preserve"> территориальной зоны в тех случаях, когда это необходимо для более детального регулирования</w:t>
      </w:r>
      <w:r>
        <w:t>.</w:t>
      </w:r>
    </w:p>
    <w:p w:rsidR="0069294C" w:rsidRPr="00A054CA" w:rsidRDefault="0069294C" w:rsidP="0069294C">
      <w:pPr>
        <w:spacing w:before="120"/>
        <w:ind w:firstLine="720"/>
        <w:jc w:val="both"/>
      </w:pPr>
      <w:r w:rsidRPr="00A054CA">
        <w:t>2. Размещение объектов вспомогательных видов разрешенного использования разрешается при ус</w:t>
      </w:r>
      <w:r w:rsidR="000F32CA">
        <w:t xml:space="preserve">ловии соответствия </w:t>
      </w:r>
      <w:r w:rsidRPr="00A054CA">
        <w:t>требований технических регламентов и иных требований в соответствии с действующим законодательством.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зон, установленных в соответствии с федеральным законодательством.</w:t>
      </w:r>
      <w:r w:rsidRPr="00A054CA">
        <w:tab/>
      </w:r>
    </w:p>
    <w:p w:rsidR="0069294C" w:rsidRPr="00A054CA" w:rsidRDefault="0069294C" w:rsidP="0069294C">
      <w:pPr>
        <w:spacing w:before="120"/>
        <w:ind w:firstLine="720"/>
        <w:jc w:val="both"/>
      </w:pPr>
      <w:r w:rsidRPr="00A054CA">
        <w:t>3. Суммарная общая площадь зданий, строений, сооружений (помещений), занимаемых объектами вспомогательных видов разрешенного использования, расположенных на территории одного земельного участка, не должна превышать 30 % общей площади зданий, строений, сооружений, расположенных на территории соответствующего земельного участка, включая подземную часть.</w:t>
      </w:r>
    </w:p>
    <w:p w:rsidR="0069294C" w:rsidRPr="00A054CA" w:rsidRDefault="0069294C" w:rsidP="0069294C">
      <w:pPr>
        <w:spacing w:before="120"/>
        <w:ind w:firstLine="720"/>
        <w:jc w:val="both"/>
        <w:rPr>
          <w:b/>
        </w:rPr>
      </w:pPr>
      <w:r w:rsidRPr="00A054CA">
        <w:t>4. Суммарная доля площади земельного участка, занимаемая объектами вспомогательных видов разрешенного использования, а также относящимся к ним озеленением, машино-местами и иными необходимыми в соответствии с действующим законодательством элементами инженерно-технического обеспечения и благоустройства, не должна превышать 25 % общей площади территории соответствующего земельного участка, если превышение не может быть обосновано требованиями настоящих Правил. Для всех видов объектов физкультуры и спорта (включая спортивные клубы) указанный показатель не должен превышать 10 % от общей площади земельного участка.</w:t>
      </w:r>
    </w:p>
    <w:p w:rsidR="008E2FC5" w:rsidRDefault="008E2FC5" w:rsidP="008E2FC5">
      <w:pPr>
        <w:spacing w:before="120"/>
        <w:ind w:firstLine="540"/>
        <w:jc w:val="both"/>
      </w:pPr>
    </w:p>
    <w:p w:rsidR="00175534" w:rsidRDefault="00175534" w:rsidP="008E2FC5">
      <w:pPr>
        <w:ind w:firstLine="540"/>
        <w:jc w:val="both"/>
      </w:pPr>
    </w:p>
    <w:p w:rsidR="001D4B5F" w:rsidRPr="001D4B5F" w:rsidRDefault="001D4B5F" w:rsidP="008C5DBC">
      <w:pPr>
        <w:pStyle w:val="3"/>
        <w:ind w:left="-142" w:hanging="425"/>
      </w:pPr>
      <w:bookmarkStart w:id="17" w:name="_Toc284835804"/>
      <w:bookmarkStart w:id="18" w:name="_Toc407009512"/>
      <w:bookmarkStart w:id="19" w:name="_Toc28012280"/>
      <w:r w:rsidRPr="00AC62CE">
        <w:lastRenderedPageBreak/>
        <w:t>ЖИЛЫЕ ЗОНЫ</w:t>
      </w:r>
      <w:bookmarkEnd w:id="17"/>
      <w:bookmarkEnd w:id="18"/>
      <w:bookmarkEnd w:id="19"/>
    </w:p>
    <w:p w:rsidR="003F51BF" w:rsidRDefault="000039CC" w:rsidP="00701847">
      <w:pPr>
        <w:pStyle w:val="3"/>
        <w:numPr>
          <w:ilvl w:val="0"/>
          <w:numId w:val="15"/>
        </w:numPr>
        <w:ind w:left="0" w:firstLine="0"/>
      </w:pPr>
      <w:bookmarkStart w:id="20" w:name="_Toc266118804"/>
      <w:bookmarkStart w:id="21" w:name="_Toc28012281"/>
      <w:r w:rsidRPr="00205FB0">
        <w:t>Ж</w:t>
      </w:r>
      <w:r w:rsidR="00D0719E" w:rsidRPr="00205FB0">
        <w:t xml:space="preserve"> </w:t>
      </w:r>
      <w:bookmarkEnd w:id="20"/>
      <w:r w:rsidR="00664CAA">
        <w:t xml:space="preserve">– </w:t>
      </w:r>
      <w:r w:rsidR="00752DF4">
        <w:t>Зона усадебной застройки</w:t>
      </w:r>
      <w:bookmarkEnd w:id="21"/>
    </w:p>
    <w:p w:rsidR="005129FD" w:rsidRDefault="005129FD" w:rsidP="005129FD">
      <w:pPr>
        <w:pStyle w:val="affb"/>
        <w:ind w:firstLine="851"/>
        <w:rPr>
          <w:noProof/>
        </w:rPr>
      </w:pPr>
      <w:r w:rsidRPr="00E81E9B">
        <w:rPr>
          <w:i/>
          <w:iCs/>
          <w:color w:val="000000"/>
        </w:rPr>
        <w:t xml:space="preserve">Зона </w:t>
      </w:r>
      <w:r>
        <w:rPr>
          <w:i/>
          <w:iCs/>
          <w:color w:val="000000"/>
        </w:rPr>
        <w:t>индивидуальной</w:t>
      </w:r>
      <w:r w:rsidRPr="00E81E9B">
        <w:rPr>
          <w:i/>
          <w:iCs/>
          <w:color w:val="000000"/>
        </w:rPr>
        <w:t xml:space="preserve"> жилой застройки </w:t>
      </w:r>
      <w:r>
        <w:rPr>
          <w:b/>
          <w:i/>
          <w:iCs/>
          <w:color w:val="000000"/>
        </w:rPr>
        <w:t>Ж</w:t>
      </w:r>
      <w:r>
        <w:rPr>
          <w:i/>
          <w:iCs/>
          <w:color w:val="000000"/>
        </w:rPr>
        <w:t>–</w:t>
      </w:r>
      <w:r w:rsidRPr="00E81E9B">
        <w:rPr>
          <w:i/>
          <w:iCs/>
          <w:color w:val="000000"/>
        </w:rPr>
        <w:t>выделена для обеспечения правовых условий развития на основе существующих</w:t>
      </w:r>
      <w:r>
        <w:rPr>
          <w:i/>
          <w:iCs/>
          <w:color w:val="000000"/>
        </w:rPr>
        <w:t>, строящихся</w:t>
      </w:r>
      <w:r w:rsidRPr="00E81E9B">
        <w:rPr>
          <w:i/>
          <w:iCs/>
          <w:color w:val="000000"/>
        </w:rPr>
        <w:t xml:space="preserve"> и вновь осваиваемых территорий зон комфортного жилья, включающих отдельно стоящие индивидуальные жилые дома с приусадебными участками, а также развития сферы социального и культурно-бытового обслуживания, обеспечивающей потребности жителей указанных территорий и создания условий для  размещения необходимых объектов инженерн</w:t>
      </w:r>
      <w:r>
        <w:rPr>
          <w:i/>
          <w:iCs/>
          <w:color w:val="000000"/>
        </w:rPr>
        <w:t>ой и транспортной инфраструктур.</w:t>
      </w:r>
      <w:r w:rsidRPr="003F51BF">
        <w:rPr>
          <w:noProof/>
        </w:rPr>
        <w:t xml:space="preserve"> </w:t>
      </w:r>
    </w:p>
    <w:p w:rsidR="00A9174D" w:rsidRPr="002E7F15" w:rsidRDefault="00A9174D" w:rsidP="00A9174D">
      <w:pPr>
        <w:pStyle w:val="a2"/>
        <w:numPr>
          <w:ilvl w:val="0"/>
          <w:numId w:val="0"/>
        </w:numPr>
        <w:tabs>
          <w:tab w:val="left" w:pos="567"/>
        </w:tabs>
        <w:spacing w:before="0" w:after="0"/>
        <w:jc w:val="center"/>
      </w:pPr>
      <w:r w:rsidRPr="008E705E">
        <w:t xml:space="preserve">Основные виды </w:t>
      </w:r>
      <w:r w:rsidRPr="008A0373">
        <w:t xml:space="preserve">разрешенного использования земельных участков, предельные размеры земельных участков и предельные </w:t>
      </w:r>
      <w:r>
        <w:t>параметры</w:t>
      </w:r>
      <w:r w:rsidRPr="008A0373">
        <w:t xml:space="preserve"> разрешенного строительства, реконструкции</w:t>
      </w:r>
    </w:p>
    <w:p w:rsidR="00FC7857" w:rsidRDefault="00FC7857" w:rsidP="00FC7857">
      <w:pPr>
        <w:pStyle w:val="a2"/>
        <w:numPr>
          <w:ilvl w:val="0"/>
          <w:numId w:val="0"/>
        </w:numPr>
        <w:tabs>
          <w:tab w:val="left" w:pos="567"/>
        </w:tabs>
        <w:spacing w:before="0" w:after="0"/>
      </w:pPr>
      <w:bookmarkStart w:id="22" w:name="_Toc406412298"/>
      <w:bookmarkStart w:id="23" w:name="_Toc407009518"/>
    </w:p>
    <w:tbl>
      <w:tblPr>
        <w:tblW w:w="994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269"/>
        <w:gridCol w:w="4678"/>
        <w:gridCol w:w="3002"/>
      </w:tblGrid>
      <w:tr w:rsidR="00FC7857" w:rsidTr="00FC7857">
        <w:trPr>
          <w:trHeight w:val="55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1256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7857" w:rsidRDefault="00FC785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Для ведения личного подсобного хозяйства </w:t>
            </w:r>
            <w:r>
              <w:rPr>
                <w:lang w:eastAsia="en-US"/>
              </w:rPr>
              <w:t>(</w:t>
            </w:r>
            <w:r>
              <w:rPr>
                <w:b/>
                <w:sz w:val="20"/>
                <w:szCs w:val="20"/>
              </w:rPr>
              <w:t>приусадебный земельный участок) (2.2)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индивидуального жилищного строительства (2.1)</w:t>
            </w:r>
          </w:p>
          <w:p w:rsidR="00FC7857" w:rsidRDefault="00FC7857">
            <w:pPr>
              <w:rPr>
                <w:sz w:val="20"/>
                <w:szCs w:val="20"/>
              </w:rPr>
            </w:pPr>
          </w:p>
          <w:p w:rsidR="00FC7857" w:rsidRDefault="00FC7857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– 600 кв.м.;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размер земельного участка – 2500 кв.м.;</w:t>
            </w:r>
          </w:p>
          <w:p w:rsidR="00FC7857" w:rsidRDefault="00FC7857">
            <w:pPr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3м;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границы земельного участка со стороны красной линии – 5м;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 –3;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Высота до конька скатной кровли – до 14м;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Высота до верха плоской кровли – до 10м;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для основного вида– 40%.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Высота ограждения земельных участков – до 1,8м.</w:t>
            </w:r>
          </w:p>
          <w:p w:rsidR="00FC7857" w:rsidRDefault="00FC7857">
            <w:pPr>
              <w:pStyle w:val="Default"/>
              <w:rPr>
                <w:color w:val="auto"/>
                <w:sz w:val="20"/>
                <w:szCs w:val="20"/>
                <w:u w:val="single"/>
              </w:rPr>
            </w:pPr>
          </w:p>
          <w:p w:rsidR="00FC7857" w:rsidRDefault="00FC785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>Для гаражей и иных вспомогательных сооружений</w:t>
            </w:r>
            <w:r>
              <w:rPr>
                <w:color w:val="auto"/>
                <w:sz w:val="20"/>
                <w:szCs w:val="20"/>
              </w:rPr>
              <w:t>:</w:t>
            </w:r>
          </w:p>
          <w:p w:rsidR="00FC7857" w:rsidRDefault="00FC785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Минимальный отступ от границ земельного участка – 1м. </w:t>
            </w:r>
          </w:p>
          <w:p w:rsidR="00FC7857" w:rsidRDefault="00FC785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Минимальный отступ от границы земельного участка </w:t>
            </w:r>
            <w:r>
              <w:rPr>
                <w:sz w:val="20"/>
                <w:szCs w:val="20"/>
              </w:rPr>
              <w:t>со стороны красной линии – 5м</w:t>
            </w:r>
            <w:r>
              <w:rPr>
                <w:color w:val="auto"/>
                <w:sz w:val="20"/>
                <w:szCs w:val="20"/>
              </w:rPr>
              <w:t xml:space="preserve">. </w:t>
            </w:r>
          </w:p>
          <w:p w:rsidR="00FC7857" w:rsidRDefault="00FC785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Максимальное количество этажей – 1эт. 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машиномест – 2шт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 – 10%</w:t>
            </w:r>
          </w:p>
          <w:p w:rsidR="00FC7857" w:rsidRDefault="00FC7857">
            <w:pPr>
              <w:rPr>
                <w:sz w:val="20"/>
                <w:szCs w:val="20"/>
              </w:rPr>
            </w:pPr>
          </w:p>
          <w:p w:rsidR="00FC7857" w:rsidRDefault="00FC7857">
            <w:pPr>
              <w:pStyle w:val="Default"/>
              <w:jc w:val="both"/>
              <w:rPr>
                <w:color w:val="auto"/>
                <w:sz w:val="20"/>
                <w:szCs w:val="20"/>
                <w:u w:val="single"/>
              </w:rPr>
            </w:pPr>
            <w:r>
              <w:rPr>
                <w:color w:val="auto"/>
                <w:sz w:val="20"/>
                <w:szCs w:val="20"/>
                <w:u w:val="single"/>
              </w:rPr>
              <w:t xml:space="preserve">Для построек с содержанием скота и птицы: </w:t>
            </w:r>
          </w:p>
          <w:p w:rsidR="00FC7857" w:rsidRDefault="00FC785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Минимальный отступ от границы земельного участка - 4м.</w:t>
            </w:r>
          </w:p>
          <w:p w:rsidR="00FC7857" w:rsidRDefault="00FC785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Минимальный отступ от окон жилого дома, на примыкающем земельном участке 15м.</w:t>
            </w:r>
          </w:p>
          <w:p w:rsidR="00FC7857" w:rsidRDefault="00FC785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Минимальный отступ </w:t>
            </w:r>
            <w:r>
              <w:rPr>
                <w:sz w:val="20"/>
                <w:szCs w:val="20"/>
              </w:rPr>
              <w:t>со стороны красной линии – 5м.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FC7857" w:rsidRDefault="00FC785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Максимальное количество этажей – 1.</w:t>
            </w:r>
          </w:p>
          <w:p w:rsidR="00FC7857" w:rsidRDefault="00FC7857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color w:val="auto"/>
                <w:sz w:val="20"/>
                <w:szCs w:val="20"/>
              </w:rPr>
              <w:t>- Максимальный процент застройки земельного участка 20 %.</w:t>
            </w:r>
          </w:p>
        </w:tc>
        <w:tc>
          <w:tcPr>
            <w:tcW w:w="3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Не допускается размещение жилой застройки, в санитарно-защитных зонах с учетом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земельных участков и объектов капитального строительства, попадающих в границу водоохраной зоны осуществляется с учетом ограничений, установленных Водным кодексом РФ, п. 1.4 статьи 50 настоящих Правил.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</w:p>
        </w:tc>
      </w:tr>
      <w:tr w:rsidR="00FC7857" w:rsidTr="00FC7857">
        <w:trPr>
          <w:trHeight w:val="1366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Блокированная жилая застройка (2.3)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минимальная площадь земельного участка – 60 кв. м. на 1 жилой дом;</w:t>
            </w:r>
          </w:p>
          <w:p w:rsidR="00FC7857" w:rsidRDefault="00FC7857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максимальная площадь земельного участка – 600 кв. м. на 1 жилой дом;</w:t>
            </w:r>
          </w:p>
          <w:p w:rsidR="00FC7857" w:rsidRDefault="00FC7857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Максимальные/минимальные длина и ширина </w:t>
            </w:r>
            <w:r>
              <w:rPr>
                <w:sz w:val="20"/>
                <w:szCs w:val="20"/>
              </w:rPr>
              <w:lastRenderedPageBreak/>
              <w:t>земельных участков  не подлежат установлению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 – 40%.</w:t>
            </w:r>
          </w:p>
          <w:p w:rsidR="00FC7857" w:rsidRDefault="00FC7857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 – 2 этажа.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rPr>
                <w:sz w:val="20"/>
                <w:szCs w:val="20"/>
              </w:rPr>
            </w:pPr>
          </w:p>
        </w:tc>
      </w:tr>
      <w:tr w:rsidR="00FC7857" w:rsidTr="00FC7857">
        <w:trPr>
          <w:trHeight w:val="266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Коммунальное обслуживание (3.1)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– 3 кв.м.;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Максимальный размер земельного участка – 500 кв.м.; 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 - 1;</w:t>
            </w:r>
          </w:p>
          <w:p w:rsidR="00FC7857" w:rsidRDefault="00FC7857" w:rsidP="00C53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 – 100%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rPr>
                <w:sz w:val="20"/>
                <w:szCs w:val="20"/>
              </w:rPr>
            </w:pPr>
          </w:p>
        </w:tc>
      </w:tr>
      <w:tr w:rsidR="00FC7857" w:rsidTr="00FC7857">
        <w:trPr>
          <w:trHeight w:val="96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spacing w:after="100"/>
              <w:rPr>
                <w:b/>
                <w:sz w:val="20"/>
                <w:szCs w:val="20"/>
              </w:rPr>
            </w:pPr>
            <w:bookmarkStart w:id="24" w:name="sub_1513"/>
            <w:r>
              <w:rPr>
                <w:b/>
                <w:sz w:val="20"/>
                <w:szCs w:val="20"/>
                <w:lang w:eastAsia="en-US"/>
              </w:rPr>
              <w:t>Площадки для занятий спортом</w:t>
            </w:r>
            <w:bookmarkEnd w:id="24"/>
            <w:r>
              <w:rPr>
                <w:b/>
                <w:sz w:val="20"/>
                <w:szCs w:val="20"/>
              </w:rPr>
              <w:t xml:space="preserve"> (5.1</w:t>
            </w:r>
            <w:r>
              <w:rPr>
                <w:b/>
                <w:sz w:val="20"/>
                <w:szCs w:val="20"/>
                <w:lang w:val="en-US"/>
              </w:rPr>
              <w:t>.3</w:t>
            </w:r>
            <w:r>
              <w:rPr>
                <w:b/>
                <w:sz w:val="20"/>
                <w:szCs w:val="20"/>
              </w:rPr>
              <w:t>)</w:t>
            </w:r>
          </w:p>
          <w:p w:rsidR="00FC7857" w:rsidRDefault="00FC7857">
            <w:pPr>
              <w:spacing w:after="100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-  50 кв.м.;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размер земельного участка –5000 кв.м.;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2м;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Максимальная высота зданий, строений, сооружений не подлежит установлению;</w:t>
            </w:r>
          </w:p>
          <w:p w:rsidR="00FC7857" w:rsidRDefault="00FC78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 – 60%;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Ограждение площадок применяется сетчатое, высотой 2,5 - 3м, а в местах примыкания спортивных площадок друг к другу - высотой не менее 1,2 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rPr>
                <w:sz w:val="20"/>
                <w:szCs w:val="20"/>
              </w:rPr>
            </w:pPr>
          </w:p>
        </w:tc>
      </w:tr>
    </w:tbl>
    <w:p w:rsidR="00FC7857" w:rsidRDefault="00FC7857" w:rsidP="00FC7857">
      <w:pPr>
        <w:tabs>
          <w:tab w:val="left" w:pos="426"/>
        </w:tabs>
        <w:rPr>
          <w:b/>
          <w:sz w:val="20"/>
          <w:szCs w:val="20"/>
        </w:rPr>
      </w:pPr>
    </w:p>
    <w:p w:rsidR="00FC7857" w:rsidRDefault="00FC7857" w:rsidP="00FC7857">
      <w:pPr>
        <w:tabs>
          <w:tab w:val="left" w:pos="426"/>
        </w:tabs>
        <w:spacing w:line="192" w:lineRule="auto"/>
        <w:jc w:val="center"/>
        <w:rPr>
          <w:b/>
        </w:rPr>
      </w:pPr>
      <w:r>
        <w:rPr>
          <w:b/>
        </w:rPr>
        <w:t>Вспомогательные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spacing w:line="192" w:lineRule="auto"/>
        <w:jc w:val="center"/>
        <w:rPr>
          <w:b/>
          <w:sz w:val="20"/>
          <w:szCs w:val="20"/>
        </w:rPr>
      </w:pPr>
    </w:p>
    <w:tbl>
      <w:tblPr>
        <w:tblW w:w="993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29"/>
        <w:gridCol w:w="4823"/>
        <w:gridCol w:w="2978"/>
      </w:tblGrid>
      <w:tr w:rsidR="00FC7857" w:rsidTr="00FC7857">
        <w:trPr>
          <w:trHeight w:val="3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20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rPr>
                <w:b/>
                <w:strike/>
                <w:sz w:val="20"/>
                <w:szCs w:val="20"/>
                <w:lang w:val="en-US"/>
              </w:rPr>
            </w:pPr>
            <w:r>
              <w:rPr>
                <w:b/>
                <w:bCs/>
                <w:iCs/>
                <w:sz w:val="20"/>
                <w:szCs w:val="20"/>
              </w:rPr>
              <w:t>Благоустройство территории</w:t>
            </w:r>
            <w:r>
              <w:rPr>
                <w:b/>
                <w:bCs/>
                <w:sz w:val="20"/>
                <w:szCs w:val="20"/>
              </w:rPr>
              <w:t xml:space="preserve"> (12.0.</w:t>
            </w:r>
            <w:r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процент озеленения земельных участков:</w:t>
            </w:r>
          </w:p>
          <w:p w:rsidR="00FC7857" w:rsidRDefault="00FC7857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детских и спортивных площадок не менее 20 %, с учетом инсоляции детских и спортивных площадок в течение 5 часов светового дня.</w:t>
            </w:r>
          </w:p>
          <w:p w:rsidR="00FC7857" w:rsidRDefault="00FC7857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деревьев/кустарников до:</w:t>
            </w:r>
          </w:p>
          <w:p w:rsidR="00FC7857" w:rsidRDefault="00FC7857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Наружных стен зданий и сооружения -5/1,5 м;</w:t>
            </w:r>
          </w:p>
          <w:p w:rsidR="00FC7857" w:rsidRDefault="00FC7857">
            <w:pPr>
              <w:pStyle w:val="ConsPlusNonformat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Подземных сетей:</w:t>
            </w:r>
          </w:p>
          <w:p w:rsidR="00FC7857" w:rsidRDefault="00FC7857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газопровод, канализация 1,5/(не норм.) м;</w:t>
            </w:r>
          </w:p>
          <w:p w:rsidR="00FC7857" w:rsidRDefault="00FC7857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тепловая сеть (стенка канала, тоннеля или оболочка при бесканальной прокладке) 2/1 м; водопровод/дренаж - 2/0м;</w:t>
            </w:r>
          </w:p>
          <w:p w:rsidR="00FC7857" w:rsidRDefault="00FC7857">
            <w:pPr>
              <w:pStyle w:val="ConsPlusNonformat"/>
              <w:spacing w:line="216" w:lineRule="auto"/>
              <w:jc w:val="both"/>
            </w:pPr>
            <w:r>
              <w:rPr>
                <w:rFonts w:ascii="Times New Roman" w:hAnsi="Times New Roman" w:cs="Times New Roman"/>
              </w:rPr>
              <w:t>силовой кабель и кабель связи 2/0,7 м.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rPr>
                <w:sz w:val="20"/>
                <w:szCs w:val="20"/>
              </w:rPr>
            </w:pPr>
          </w:p>
        </w:tc>
      </w:tr>
    </w:tbl>
    <w:p w:rsidR="00FC7857" w:rsidRDefault="00FC7857" w:rsidP="00FC7857">
      <w:pPr>
        <w:spacing w:line="192" w:lineRule="auto"/>
        <w:jc w:val="center"/>
        <w:rPr>
          <w:b/>
        </w:rPr>
      </w:pPr>
    </w:p>
    <w:p w:rsidR="00FC7857" w:rsidRDefault="00FC7857" w:rsidP="00FC7857">
      <w:pPr>
        <w:pStyle w:val="3"/>
        <w:numPr>
          <w:ilvl w:val="0"/>
          <w:numId w:val="0"/>
        </w:numPr>
        <w:tabs>
          <w:tab w:val="left" w:pos="1134"/>
        </w:tabs>
        <w:spacing w:line="192" w:lineRule="auto"/>
        <w:rPr>
          <w:b w:val="0"/>
        </w:rPr>
      </w:pPr>
      <w:r>
        <w:rPr>
          <w:b w:val="0"/>
          <w:bCs w:val="0"/>
        </w:rPr>
        <w:t>Условно разрешенные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27"/>
        <w:gridCol w:w="4820"/>
        <w:gridCol w:w="3118"/>
      </w:tblGrid>
      <w:tr w:rsidR="00FC7857" w:rsidTr="00FC7857">
        <w:trPr>
          <w:trHeight w:val="3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20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pStyle w:val="aff2"/>
              <w:rPr>
                <w:b/>
                <w:sz w:val="20"/>
              </w:rPr>
            </w:pPr>
            <w:r>
              <w:rPr>
                <w:b/>
                <w:sz w:val="20"/>
              </w:rPr>
              <w:t>Бытовое обслуживание (3.3)</w:t>
            </w:r>
          </w:p>
          <w:p w:rsidR="00FC7857" w:rsidRDefault="00FC7857">
            <w:pPr>
              <w:pStyle w:val="aff2"/>
              <w:rPr>
                <w:b/>
                <w:sz w:val="20"/>
              </w:rPr>
            </w:pPr>
          </w:p>
          <w:p w:rsidR="00FC7857" w:rsidRDefault="00FC7857">
            <w:pPr>
              <w:pStyle w:val="aff2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 (4.4)</w:t>
            </w:r>
          </w:p>
          <w:p w:rsidR="00FC7857" w:rsidRDefault="00FC7857">
            <w:pPr>
              <w:pStyle w:val="aff2"/>
              <w:rPr>
                <w:b/>
                <w:sz w:val="20"/>
              </w:rPr>
            </w:pPr>
          </w:p>
          <w:p w:rsidR="00FC7857" w:rsidRDefault="00FC7857">
            <w:pPr>
              <w:pStyle w:val="aff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Общественное питание</w:t>
            </w:r>
          </w:p>
          <w:p w:rsidR="00FC7857" w:rsidRDefault="00FC7857">
            <w:pPr>
              <w:pStyle w:val="aff2"/>
              <w:rPr>
                <w:b/>
                <w:sz w:val="20"/>
              </w:rPr>
            </w:pPr>
            <w:r>
              <w:rPr>
                <w:b/>
                <w:sz w:val="20"/>
              </w:rPr>
              <w:t>(4.6)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Минимальные размеры земельных участков – 50кв.м.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размер земельного участка – 1500кв.м.;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Минимальный отступ от границ земельного участка </w:t>
            </w:r>
            <w:r>
              <w:rPr>
                <w:sz w:val="20"/>
                <w:szCs w:val="20"/>
              </w:rPr>
              <w:lastRenderedPageBreak/>
              <w:t>– 3м.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границы земельного участка со стороны красной линии – 5м.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этажей- 2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Максимальная общая площадь объектов 200кв.м.. 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процент озеленения земельного участка - 20%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 земельного участка - 60%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 xml:space="preserve">Не допускается размещение жилой застройки, в санитарно-защитных зонах с учетом санитарно-эпидемиологических правил и нормативов СанПиН </w:t>
            </w:r>
            <w:r>
              <w:rPr>
                <w:sz w:val="20"/>
                <w:szCs w:val="20"/>
              </w:rPr>
              <w:lastRenderedPageBreak/>
              <w:t>2.2.1/2.1.1.1200-03 «Санитарно-защитные зоны и санитарная классификация предприятий, сооружений и иных объектов»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земельных участков и объектов капитального строительства, попадающих в границу водоохраной зоны осуществляется с учетом ограничений, установленных Водным кодексом РФ, пунктом 1.4 статьи 50 настоящих Правил.</w:t>
            </w:r>
          </w:p>
        </w:tc>
      </w:tr>
    </w:tbl>
    <w:p w:rsidR="00FC7857" w:rsidRDefault="00FC7857" w:rsidP="00701847">
      <w:pPr>
        <w:pStyle w:val="affb"/>
        <w:numPr>
          <w:ilvl w:val="0"/>
          <w:numId w:val="23"/>
        </w:numPr>
        <w:ind w:left="1080"/>
        <w:rPr>
          <w:b/>
        </w:rPr>
      </w:pPr>
      <w:r>
        <w:rPr>
          <w:b/>
        </w:rPr>
        <w:lastRenderedPageBreak/>
        <w:t xml:space="preserve">Иные показатели: </w:t>
      </w:r>
    </w:p>
    <w:p w:rsidR="00FC7857" w:rsidRDefault="00FC7857" w:rsidP="00FC7857">
      <w:pPr>
        <w:pStyle w:val="affb"/>
        <w:ind w:left="1080" w:firstLine="0"/>
        <w:rPr>
          <w:u w:val="single"/>
        </w:rPr>
      </w:pPr>
      <w:r>
        <w:rPr>
          <w:u w:val="single"/>
        </w:rPr>
        <w:t>Требования к ограждению земельных участков:</w:t>
      </w:r>
    </w:p>
    <w:p w:rsidR="00FC7857" w:rsidRDefault="00FC7857" w:rsidP="00701847">
      <w:pPr>
        <w:pStyle w:val="1"/>
        <w:numPr>
          <w:ilvl w:val="0"/>
          <w:numId w:val="22"/>
        </w:numPr>
        <w:tabs>
          <w:tab w:val="clear" w:pos="1353"/>
          <w:tab w:val="num" w:pos="1440"/>
        </w:tabs>
        <w:ind w:left="1440"/>
      </w:pPr>
      <w:r>
        <w:t xml:space="preserve">высота ограждения земельных участков должна быть не более – 1,8 метров; </w:t>
      </w:r>
    </w:p>
    <w:p w:rsidR="00FC7857" w:rsidRDefault="00FC7857" w:rsidP="00701847">
      <w:pPr>
        <w:pStyle w:val="1"/>
        <w:numPr>
          <w:ilvl w:val="0"/>
          <w:numId w:val="22"/>
        </w:numPr>
        <w:tabs>
          <w:tab w:val="clear" w:pos="1353"/>
          <w:tab w:val="num" w:pos="1440"/>
        </w:tabs>
        <w:ind w:left="1440"/>
      </w:pPr>
      <w:r>
        <w:t xml:space="preserve">ограждения между смежными земельными участками должны быть сетчатые или решетчатые с целью минимального затенения территории соседнего участка, характер ограждения и его высота со стороны улиц должны быть единообразными как минимум на протяжении одного квартала с обеих сторон улицы. </w:t>
      </w:r>
    </w:p>
    <w:p w:rsidR="00FC7857" w:rsidRDefault="00FC7857" w:rsidP="00FC7857">
      <w:pPr>
        <w:pStyle w:val="affb"/>
        <w:ind w:left="1080" w:firstLine="0"/>
        <w:rPr>
          <w:b/>
        </w:rPr>
      </w:pPr>
      <w:r>
        <w:rPr>
          <w:u w:val="single"/>
        </w:rPr>
        <w:t xml:space="preserve">Требования к вспомогательным строениям, сооружениям и зеленным насаждениям: </w:t>
      </w:r>
    </w:p>
    <w:p w:rsidR="00FC7857" w:rsidRDefault="00FC7857" w:rsidP="00701847">
      <w:pPr>
        <w:pStyle w:val="1"/>
        <w:numPr>
          <w:ilvl w:val="0"/>
          <w:numId w:val="22"/>
        </w:numPr>
        <w:tabs>
          <w:tab w:val="clear" w:pos="1353"/>
          <w:tab w:val="num" w:pos="1440"/>
        </w:tabs>
        <w:ind w:left="1440"/>
      </w:pPr>
      <w:r>
        <w:t>Расстояние от окон жилых помещений (комнат, кухонь и веранд) до стен дома и хозяйственных построек (гаража, бани), расположенных на соседних земельных участках, должны быть не менее 6 м, а расстояния до сарая для содержания скота и птицы – в соответствии с расчетом.</w:t>
      </w:r>
    </w:p>
    <w:p w:rsidR="00FC7857" w:rsidRDefault="00FC7857" w:rsidP="00701847">
      <w:pPr>
        <w:pStyle w:val="1"/>
        <w:numPr>
          <w:ilvl w:val="0"/>
          <w:numId w:val="22"/>
        </w:numPr>
        <w:tabs>
          <w:tab w:val="clear" w:pos="1353"/>
          <w:tab w:val="num" w:pos="1440"/>
        </w:tabs>
        <w:ind w:left="1440"/>
      </w:pPr>
      <w:r>
        <w:t>При отсутствии централизованной канализации расстояние от туалета до стен соседнего дома необходимо принимать не менее 12 м, до источника водоснабжения (колодца) - не менее 25 м.</w:t>
      </w:r>
    </w:p>
    <w:p w:rsidR="00FC7857" w:rsidRDefault="00FC7857" w:rsidP="00FC7857">
      <w:pPr>
        <w:pStyle w:val="1"/>
        <w:numPr>
          <w:ilvl w:val="0"/>
          <w:numId w:val="0"/>
        </w:numPr>
        <w:tabs>
          <w:tab w:val="left" w:pos="708"/>
        </w:tabs>
        <w:ind w:left="1134"/>
      </w:pPr>
      <w:r>
        <w:t>Расстояние от границ земельного участка до стволов высокорослых деревьев – 4м; среднерослых деревьев – 2м; от кустарника – 1м.</w:t>
      </w:r>
    </w:p>
    <w:p w:rsidR="00FC7857" w:rsidRDefault="00FC7857" w:rsidP="00FC7857">
      <w:pPr>
        <w:pStyle w:val="3"/>
        <w:pageBreakBefore/>
        <w:ind w:left="1418" w:hanging="567"/>
      </w:pPr>
      <w:bookmarkStart w:id="25" w:name="_Toc465459518"/>
      <w:bookmarkStart w:id="26" w:name="_Toc479670468"/>
      <w:r>
        <w:rPr>
          <w:b w:val="0"/>
          <w:bCs w:val="0"/>
        </w:rPr>
        <w:lastRenderedPageBreak/>
        <w:t>ЗОНА ОБЩЕСТВЕННО</w:t>
      </w:r>
      <w:bookmarkEnd w:id="25"/>
      <w:r>
        <w:rPr>
          <w:b w:val="0"/>
          <w:bCs w:val="0"/>
        </w:rPr>
        <w:t>ГО ЦЕНТРА</w:t>
      </w:r>
      <w:bookmarkEnd w:id="26"/>
    </w:p>
    <w:p w:rsidR="00FC7857" w:rsidRDefault="00FC7857" w:rsidP="00701847">
      <w:pPr>
        <w:pStyle w:val="3"/>
        <w:numPr>
          <w:ilvl w:val="0"/>
          <w:numId w:val="24"/>
        </w:numPr>
        <w:jc w:val="left"/>
        <w:rPr>
          <w:b w:val="0"/>
          <w:bCs w:val="0"/>
        </w:rPr>
      </w:pPr>
      <w:bookmarkStart w:id="27" w:name="_Toc479670469"/>
      <w:bookmarkStart w:id="28" w:name="_Toc465459519"/>
      <w:bookmarkStart w:id="29" w:name="_Toc284835818"/>
      <w:bookmarkStart w:id="30" w:name="_Toc407009517"/>
      <w:r>
        <w:rPr>
          <w:b w:val="0"/>
          <w:bCs w:val="0"/>
        </w:rPr>
        <w:t>ОД - Общественно-деловая зона</w:t>
      </w:r>
      <w:bookmarkEnd w:id="27"/>
      <w:bookmarkEnd w:id="28"/>
      <w:r>
        <w:rPr>
          <w:b w:val="0"/>
          <w:bCs w:val="0"/>
        </w:rPr>
        <w:t xml:space="preserve"> </w:t>
      </w:r>
      <w:bookmarkEnd w:id="29"/>
    </w:p>
    <w:p w:rsidR="00FC7857" w:rsidRDefault="00FC7857" w:rsidP="00FC7857">
      <w:pPr>
        <w:ind w:firstLine="709"/>
        <w:jc w:val="both"/>
        <w:rPr>
          <w:i/>
          <w:color w:val="000000"/>
        </w:rPr>
      </w:pPr>
      <w:r>
        <w:rPr>
          <w:i/>
        </w:rPr>
        <w:t>Общественно-деловая зона</w:t>
      </w:r>
      <w:r>
        <w:rPr>
          <w:i/>
          <w:iCs/>
        </w:rPr>
        <w:t xml:space="preserve"> - </w:t>
      </w:r>
      <w:r>
        <w:rPr>
          <w:b/>
          <w:i/>
          <w:iCs/>
        </w:rPr>
        <w:t>ОД</w:t>
      </w:r>
      <w:r>
        <w:rPr>
          <w:b/>
          <w:i/>
        </w:rPr>
        <w:t xml:space="preserve"> </w:t>
      </w:r>
      <w:r>
        <w:rPr>
          <w:i/>
        </w:rPr>
        <w:t>предназначена для обеспечения правовых условий формирования территорий местных общественных центров, использования, строительства и реконструкции объектов недвижимости, предназначенных для оказания гражданам социальной помощи, объектов здравоохранения, образования, религии, культуры и просвещения, бытового обслуживание населения и малого бизнеса, связанных с обеспечением населения и организаций коммунальными услугами.</w:t>
      </w:r>
    </w:p>
    <w:bookmarkEnd w:id="30"/>
    <w:p w:rsidR="00FC7857" w:rsidRDefault="00FC7857" w:rsidP="00FC7857">
      <w:pPr>
        <w:jc w:val="center"/>
        <w:rPr>
          <w:b/>
        </w:rPr>
      </w:pPr>
      <w:r>
        <w:rPr>
          <w:b/>
        </w:rPr>
        <w:t>Основные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spacing w:line="192" w:lineRule="auto"/>
        <w:jc w:val="center"/>
        <w:rPr>
          <w:b/>
          <w:sz w:val="20"/>
          <w:szCs w:val="20"/>
        </w:rPr>
      </w:pPr>
    </w:p>
    <w:tbl>
      <w:tblPr>
        <w:tblW w:w="994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27"/>
        <w:gridCol w:w="5103"/>
        <w:gridCol w:w="2719"/>
      </w:tblGrid>
      <w:tr w:rsidR="00FC7857" w:rsidTr="00FC7857">
        <w:trPr>
          <w:trHeight w:val="5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2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26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обслуживание (3.1)</w:t>
            </w:r>
          </w:p>
          <w:p w:rsidR="00FC7857" w:rsidRDefault="00FC785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Социальное обслуживание (3.2)</w:t>
            </w:r>
          </w:p>
          <w:p w:rsidR="00FC7857" w:rsidRDefault="00FC785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Бытовое обслуживание (3.3)</w:t>
            </w:r>
          </w:p>
          <w:p w:rsidR="00FC7857" w:rsidRDefault="00FC785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 и просвещение (3.5)</w:t>
            </w:r>
          </w:p>
          <w:p w:rsidR="00FC7857" w:rsidRDefault="00FC785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Культурное развитие (3.6)</w:t>
            </w:r>
          </w:p>
          <w:p w:rsidR="00FC7857" w:rsidRDefault="00FC785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Религиозное использование (3.7)</w:t>
            </w:r>
          </w:p>
          <w:p w:rsidR="00FC7857" w:rsidRDefault="00FC785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Общественное управление (3.8)</w:t>
            </w:r>
          </w:p>
          <w:p w:rsidR="00FC7857" w:rsidRDefault="00FC785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Ветеринарное обслуживание (3.10)</w:t>
            </w:r>
          </w:p>
          <w:p w:rsidR="00FC7857" w:rsidRDefault="00FC785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Деловое управление (4.1)</w:t>
            </w:r>
          </w:p>
          <w:p w:rsidR="00FC7857" w:rsidRDefault="00FC785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Магазины (4.4)</w:t>
            </w:r>
          </w:p>
          <w:p w:rsidR="00FC7857" w:rsidRDefault="00FC785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Банковская и страховая деятельность (4.5)</w:t>
            </w:r>
          </w:p>
          <w:p w:rsidR="00FC7857" w:rsidRDefault="00FC785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Общественное питание (4.6)</w:t>
            </w:r>
          </w:p>
          <w:p w:rsidR="00FC7857" w:rsidRDefault="00FC785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Гостиничное обслуживание (4.7)</w:t>
            </w:r>
          </w:p>
          <w:p w:rsidR="00FC7857" w:rsidRDefault="00FC785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 (5.1)</w:t>
            </w:r>
          </w:p>
          <w:p w:rsidR="00FC7857" w:rsidRDefault="00FC7857">
            <w:pPr>
              <w:spacing w:after="120"/>
              <w:rPr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внутреннего правопорядка (8.3)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Минимальные размеры земельных участков – не подлежит установлению;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-Максимальный размер земельного участка – 100000 кв.м.;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1м.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этажей- 4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 - 90%</w:t>
            </w:r>
          </w:p>
        </w:tc>
        <w:tc>
          <w:tcPr>
            <w:tcW w:w="2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shd w:val="clear" w:color="auto" w:fill="FFFFFF"/>
              <w:spacing w:line="200" w:lineRule="exact"/>
              <w:ind w:left="34" w:right="17"/>
              <w:jc w:val="both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pacing w:val="1"/>
                <w:sz w:val="18"/>
                <w:szCs w:val="20"/>
              </w:rPr>
              <w:t xml:space="preserve">Противопожарные расстояния между зданиями, строениями и сооружениями </w:t>
            </w:r>
            <w:r>
              <w:rPr>
                <w:color w:val="000000"/>
                <w:sz w:val="18"/>
                <w:szCs w:val="20"/>
              </w:rPr>
              <w:t>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      </w:r>
          </w:p>
          <w:p w:rsidR="00FC7857" w:rsidRDefault="00FC7857">
            <w:pPr>
              <w:shd w:val="clear" w:color="auto" w:fill="FFFFFF"/>
              <w:spacing w:line="200" w:lineRule="exact"/>
              <w:ind w:left="34" w:right="17"/>
              <w:jc w:val="both"/>
              <w:rPr>
                <w:sz w:val="20"/>
                <w:szCs w:val="20"/>
              </w:rPr>
            </w:pPr>
          </w:p>
          <w:p w:rsidR="00FC7857" w:rsidRDefault="00FC78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Расстояния между жилыми, жилыми и общественными, а также производственными зданиями следует принимать на основе расчетов инсоляции и освещенности</w:t>
            </w:r>
          </w:p>
        </w:tc>
      </w:tr>
      <w:tr w:rsidR="00FC7857" w:rsidTr="00FC7857">
        <w:trPr>
          <w:trHeight w:val="55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Амбулаторно-поликлиническое обслуживание (3.4.1)</w:t>
            </w:r>
          </w:p>
          <w:p w:rsidR="00FC7857" w:rsidRDefault="00FC7857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Минимальные размеры земельных участков – 20кв.м.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-Максимальный размер земельного участка – 10га;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Минимальный отступ от границ земельного участка – </w:t>
            </w:r>
            <w:r>
              <w:rPr>
                <w:sz w:val="20"/>
                <w:szCs w:val="20"/>
              </w:rPr>
              <w:lastRenderedPageBreak/>
              <w:t>1м.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границы земельного участка со стороны красной линии – 1м.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этажей- 4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 - 90%</w:t>
            </w:r>
          </w:p>
        </w:tc>
        <w:tc>
          <w:tcPr>
            <w:tcW w:w="2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Размещение и ориентация зданий детских дошкольных учреждений, общеобразовательных школ, школ-интернатов, должны обеспечивать непрерывную трехчасовую </w:t>
            </w:r>
            <w:r>
              <w:rPr>
                <w:sz w:val="20"/>
                <w:szCs w:val="20"/>
              </w:rPr>
              <w:lastRenderedPageBreak/>
              <w:t>продолжительность инсоляции в помещениях, предусмотренных Санитарными нормами и правилами обеспечения инсоляцией жилых и общественных зданий, и территорий жилой застройки, утвержденными в установленном порядке.</w:t>
            </w:r>
          </w:p>
        </w:tc>
      </w:tr>
      <w:tr w:rsidR="00FC7857" w:rsidTr="00FC7857">
        <w:trPr>
          <w:trHeight w:val="68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Стационарное медицинское обслуживание (3.4.2)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– 300 кв.м.;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размер земельного участка – 6000 кв.м.;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3м;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 –3;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застройки– 30%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процент озеленения земельного участка – 30%.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rPr>
                <w:sz w:val="20"/>
                <w:szCs w:val="20"/>
              </w:rPr>
            </w:pPr>
          </w:p>
        </w:tc>
      </w:tr>
    </w:tbl>
    <w:p w:rsidR="00FC7857" w:rsidRDefault="00FC7857" w:rsidP="00FC7857">
      <w:pPr>
        <w:tabs>
          <w:tab w:val="left" w:pos="3795"/>
        </w:tabs>
        <w:jc w:val="center"/>
        <w:rPr>
          <w:b/>
        </w:rPr>
      </w:pPr>
    </w:p>
    <w:p w:rsidR="00FC7857" w:rsidRDefault="00FC7857" w:rsidP="00FC7857">
      <w:pPr>
        <w:tabs>
          <w:tab w:val="left" w:pos="3795"/>
        </w:tabs>
        <w:jc w:val="center"/>
        <w:rPr>
          <w:b/>
        </w:rPr>
      </w:pPr>
      <w:r>
        <w:rPr>
          <w:b/>
        </w:rPr>
        <w:t>Вспомогательные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tabs>
          <w:tab w:val="left" w:pos="3795"/>
        </w:tabs>
        <w:jc w:val="center"/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27"/>
        <w:gridCol w:w="5103"/>
        <w:gridCol w:w="2835"/>
      </w:tblGrid>
      <w:tr w:rsidR="00FC7857" w:rsidTr="00FC7857">
        <w:trPr>
          <w:trHeight w:val="3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41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Благоустройство территории</w:t>
            </w:r>
            <w:r>
              <w:rPr>
                <w:b/>
                <w:bCs/>
                <w:sz w:val="20"/>
                <w:szCs w:val="20"/>
              </w:rPr>
              <w:t xml:space="preserve"> (12.0.</w:t>
            </w:r>
            <w:r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процент озеленения земельного участка – 10%</w:t>
            </w:r>
          </w:p>
          <w:p w:rsidR="00FC7857" w:rsidRDefault="00FC78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Деревья, высаживаемые у зданий, не должны препятствовать инсоляции освещенности жилых и общественных помещений.</w:t>
            </w:r>
          </w:p>
          <w:p w:rsidR="00FC7857" w:rsidRDefault="00FC785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максимальная высота зданий, строений, сооружений не подлежит установлению.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rPr>
                <w:sz w:val="18"/>
                <w:szCs w:val="18"/>
              </w:rPr>
            </w:pPr>
          </w:p>
        </w:tc>
      </w:tr>
    </w:tbl>
    <w:p w:rsidR="00FC7857" w:rsidRDefault="00FC7857" w:rsidP="00FC7857">
      <w:pPr>
        <w:outlineLvl w:val="0"/>
        <w:rPr>
          <w:b/>
        </w:rPr>
      </w:pPr>
    </w:p>
    <w:p w:rsidR="00FC7857" w:rsidRDefault="00FC7857" w:rsidP="00FC7857">
      <w:pPr>
        <w:spacing w:line="192" w:lineRule="auto"/>
        <w:jc w:val="center"/>
        <w:rPr>
          <w:b/>
        </w:rPr>
      </w:pPr>
      <w:r>
        <w:rPr>
          <w:b/>
        </w:rPr>
        <w:t>Условно разрешенные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spacing w:line="192" w:lineRule="auto"/>
        <w:jc w:val="center"/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27"/>
        <w:gridCol w:w="5103"/>
        <w:gridCol w:w="2835"/>
      </w:tblGrid>
      <w:tr w:rsidR="00FC7857" w:rsidTr="00FC7857">
        <w:trPr>
          <w:trHeight w:val="3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52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Хранение автотранспорта (2.7.1)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размер земельного участка – 60 кв.м.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 –1;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 – не подлежит установлению.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shd w:val="clear" w:color="auto" w:fill="FFFFFF"/>
              <w:spacing w:line="220" w:lineRule="exact"/>
              <w:ind w:left="6" w:right="17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Противопожарные расстояния между зданиями, строениями и сооружениями </w:t>
            </w:r>
            <w:r>
              <w:rPr>
                <w:color w:val="000000"/>
                <w:sz w:val="20"/>
                <w:szCs w:val="20"/>
              </w:rPr>
              <w:t>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      </w:r>
          </w:p>
        </w:tc>
      </w:tr>
      <w:tr w:rsidR="00FC7857" w:rsidTr="00FC7857">
        <w:trPr>
          <w:trHeight w:val="267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Служебные гаражи (4.9)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размер земельного участка – 1500 кв.м.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1м;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 –2;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застройки– 70%;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Минимальная площадь машиноместа – 25 кв.м.</w:t>
            </w:r>
          </w:p>
          <w:p w:rsidR="00FC7857" w:rsidRDefault="00FC7857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Автостоянки перед объектами основных и условно разрешенных видов использования:</w:t>
            </w:r>
          </w:p>
          <w:p w:rsidR="00FC7857" w:rsidRDefault="00FC78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минимальный размер машиноместа – 25 кв.м.; </w:t>
            </w:r>
          </w:p>
          <w:p w:rsidR="00FC7857" w:rsidRDefault="00FC78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машиномест:</w:t>
            </w:r>
          </w:p>
          <w:p w:rsidR="00FC7857" w:rsidRDefault="00FC78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- 2-3 машиноместа на 100 посещений объектов амбулаторно-поликлинического обслуживания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 машиноместо на 30кв.м. торговой площади магазинов товаров повседневного спроса.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rPr>
                <w:sz w:val="20"/>
                <w:szCs w:val="20"/>
              </w:rPr>
            </w:pPr>
          </w:p>
        </w:tc>
      </w:tr>
      <w:tr w:rsidR="00FC7857" w:rsidTr="00FC7857">
        <w:trPr>
          <w:trHeight w:val="96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Рынки (4.3)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участка- 1500кв.м..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размер земельного участка – 30000 кв.м.;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3м;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 – 2;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 – 70%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rPr>
                <w:sz w:val="20"/>
                <w:szCs w:val="20"/>
              </w:rPr>
            </w:pPr>
          </w:p>
        </w:tc>
      </w:tr>
    </w:tbl>
    <w:p w:rsidR="00EC6A8D" w:rsidRDefault="00EC6A8D" w:rsidP="00A9174D">
      <w:pPr>
        <w:pStyle w:val="1"/>
        <w:numPr>
          <w:ilvl w:val="0"/>
          <w:numId w:val="0"/>
        </w:numPr>
        <w:ind w:left="1353"/>
      </w:pPr>
    </w:p>
    <w:p w:rsidR="00E1189D" w:rsidRDefault="00E1189D" w:rsidP="00DF051B">
      <w:pPr>
        <w:pStyle w:val="3"/>
        <w:pageBreakBefore/>
        <w:ind w:left="709" w:hanging="357"/>
      </w:pPr>
      <w:bookmarkStart w:id="31" w:name="_Toc28012284"/>
      <w:bookmarkStart w:id="32" w:name="_Toc406148570"/>
      <w:bookmarkStart w:id="33" w:name="_Toc407009526"/>
      <w:bookmarkEnd w:id="22"/>
      <w:bookmarkEnd w:id="23"/>
      <w:r w:rsidRPr="000548DF">
        <w:lastRenderedPageBreak/>
        <w:t xml:space="preserve">ЗОНЫ </w:t>
      </w:r>
      <w:r w:rsidR="00724AB2">
        <w:t>ИНЖЕНЕРНОЙ</w:t>
      </w:r>
      <w:r w:rsidR="00724AB2" w:rsidRPr="000548DF">
        <w:t xml:space="preserve"> </w:t>
      </w:r>
      <w:r w:rsidR="00724AB2">
        <w:t>И</w:t>
      </w:r>
      <w:r w:rsidR="00724AB2" w:rsidRPr="000548DF">
        <w:t xml:space="preserve"> </w:t>
      </w:r>
      <w:r w:rsidRPr="000548DF">
        <w:t>ТРАНСПОРТНОЙ ИНФРАСТРУКТУР</w:t>
      </w:r>
      <w:r>
        <w:t>Ы</w:t>
      </w:r>
      <w:bookmarkEnd w:id="31"/>
      <w:r w:rsidRPr="00382E94">
        <w:t xml:space="preserve"> </w:t>
      </w:r>
    </w:p>
    <w:p w:rsidR="007F14F6" w:rsidRPr="007B4F94" w:rsidRDefault="007F14F6" w:rsidP="00701847">
      <w:pPr>
        <w:pStyle w:val="3"/>
        <w:numPr>
          <w:ilvl w:val="0"/>
          <w:numId w:val="20"/>
        </w:numPr>
        <w:ind w:left="0" w:firstLine="0"/>
      </w:pPr>
      <w:bookmarkStart w:id="34" w:name="_Toc465413043"/>
      <w:bookmarkStart w:id="35" w:name="_Toc28012285"/>
      <w:r>
        <w:t>И</w:t>
      </w:r>
      <w:r w:rsidRPr="007B4F94">
        <w:t>И</w:t>
      </w:r>
      <w:r w:rsidR="00B66C36">
        <w:t xml:space="preserve"> - </w:t>
      </w:r>
      <w:r w:rsidRPr="007B4F94">
        <w:t>Зона инженерной инфраструктуры</w:t>
      </w:r>
      <w:bookmarkEnd w:id="34"/>
      <w:bookmarkEnd w:id="35"/>
    </w:p>
    <w:p w:rsidR="007F14F6" w:rsidRPr="00F42237" w:rsidRDefault="007F14F6" w:rsidP="005129FD">
      <w:pPr>
        <w:ind w:firstLine="567"/>
        <w:jc w:val="both"/>
        <w:rPr>
          <w:i/>
        </w:rPr>
      </w:pPr>
      <w:r w:rsidRPr="00F42237">
        <w:rPr>
          <w:i/>
        </w:rPr>
        <w:t xml:space="preserve">Зоны объектов </w:t>
      </w:r>
      <w:r w:rsidRPr="00695496">
        <w:rPr>
          <w:i/>
        </w:rPr>
        <w:t>инженерной инфраструктуры</w:t>
      </w:r>
      <w:r w:rsidRPr="00ED6EE1">
        <w:rPr>
          <w:i/>
        </w:rPr>
        <w:t xml:space="preserve"> </w:t>
      </w:r>
      <w:r w:rsidRPr="005129FD">
        <w:rPr>
          <w:b/>
          <w:i/>
        </w:rPr>
        <w:t>ИИ</w:t>
      </w:r>
      <w:r>
        <w:rPr>
          <w:i/>
        </w:rPr>
        <w:t xml:space="preserve"> </w:t>
      </w:r>
      <w:r w:rsidRPr="00F42237">
        <w:rPr>
          <w:i/>
        </w:rPr>
        <w:t xml:space="preserve">выделены для </w:t>
      </w:r>
      <w:r>
        <w:rPr>
          <w:i/>
        </w:rPr>
        <w:t xml:space="preserve">обеспечения </w:t>
      </w:r>
      <w:r w:rsidRPr="00375165">
        <w:rPr>
          <w:i/>
        </w:rPr>
        <w:t>правовых</w:t>
      </w:r>
      <w:r w:rsidRPr="00F42237">
        <w:rPr>
          <w:i/>
        </w:rPr>
        <w:t xml:space="preserve"> условий ф</w:t>
      </w:r>
      <w:r>
        <w:rPr>
          <w:i/>
        </w:rPr>
        <w:t xml:space="preserve">ункционирования </w:t>
      </w:r>
      <w:r w:rsidRPr="00F42237">
        <w:rPr>
          <w:i/>
        </w:rPr>
        <w:t>территорий</w:t>
      </w:r>
      <w:r>
        <w:rPr>
          <w:i/>
        </w:rPr>
        <w:t xml:space="preserve">, предназначенных для размещения </w:t>
      </w:r>
      <w:r w:rsidRPr="00F42237">
        <w:rPr>
          <w:i/>
        </w:rPr>
        <w:t>объект</w:t>
      </w:r>
      <w:r>
        <w:rPr>
          <w:i/>
        </w:rPr>
        <w:t>ов</w:t>
      </w:r>
      <w:r w:rsidRPr="00F42237">
        <w:rPr>
          <w:i/>
        </w:rPr>
        <w:t xml:space="preserve"> </w:t>
      </w:r>
      <w:r>
        <w:rPr>
          <w:i/>
        </w:rPr>
        <w:t xml:space="preserve">и сооружений </w:t>
      </w:r>
      <w:r w:rsidRPr="00695496">
        <w:rPr>
          <w:i/>
        </w:rPr>
        <w:t>инженерной</w:t>
      </w:r>
      <w:r w:rsidRPr="00F42237">
        <w:rPr>
          <w:i/>
        </w:rPr>
        <w:t xml:space="preserve"> инфраструктуры, обслуживающих </w:t>
      </w:r>
      <w:r>
        <w:rPr>
          <w:i/>
        </w:rPr>
        <w:t>поселение</w:t>
      </w:r>
      <w:r w:rsidRPr="00F42237">
        <w:rPr>
          <w:i/>
        </w:rPr>
        <w:t xml:space="preserve"> и </w:t>
      </w:r>
      <w:r>
        <w:rPr>
          <w:i/>
        </w:rPr>
        <w:t>транзитных инженерных сетей</w:t>
      </w:r>
      <w:r w:rsidRPr="00F42237">
        <w:rPr>
          <w:i/>
        </w:rPr>
        <w:t>, проходящи</w:t>
      </w:r>
      <w:r>
        <w:rPr>
          <w:i/>
        </w:rPr>
        <w:t>х</w:t>
      </w:r>
      <w:r w:rsidRPr="00F42237">
        <w:rPr>
          <w:i/>
        </w:rPr>
        <w:t xml:space="preserve"> по территории </w:t>
      </w:r>
      <w:r>
        <w:rPr>
          <w:i/>
        </w:rPr>
        <w:t xml:space="preserve">сельского </w:t>
      </w:r>
      <w:r w:rsidRPr="00F42237">
        <w:rPr>
          <w:i/>
        </w:rPr>
        <w:t>поселения.</w:t>
      </w:r>
    </w:p>
    <w:p w:rsidR="00A9174D" w:rsidRDefault="00A9174D" w:rsidP="00A9174D">
      <w:pPr>
        <w:widowControl w:val="0"/>
        <w:jc w:val="center"/>
        <w:rPr>
          <w:b/>
        </w:rPr>
      </w:pPr>
      <w:bookmarkStart w:id="36" w:name="_Toc28012286"/>
      <w:r w:rsidRPr="00BF26A3">
        <w:rPr>
          <w:b/>
        </w:rPr>
        <w:t xml:space="preserve">Основные виды разрешенного использования земельных участков, предельные размеры земельных участков и предельные </w:t>
      </w:r>
      <w:r>
        <w:rPr>
          <w:b/>
        </w:rPr>
        <w:t>параметры</w:t>
      </w:r>
      <w:r w:rsidRPr="00BF26A3">
        <w:rPr>
          <w:b/>
        </w:rPr>
        <w:t xml:space="preserve"> разрешенного строительства, реконструкции</w:t>
      </w:r>
    </w:p>
    <w:p w:rsidR="00FC7857" w:rsidRDefault="00FC7857" w:rsidP="00FC7857">
      <w:pPr>
        <w:widowControl w:val="0"/>
        <w:jc w:val="center"/>
        <w:rPr>
          <w:b/>
          <w:sz w:val="20"/>
          <w:szCs w:val="20"/>
        </w:rPr>
      </w:pPr>
      <w:bookmarkStart w:id="37" w:name="_Toc465413054"/>
      <w:bookmarkStart w:id="38" w:name="_Toc28012287"/>
      <w:bookmarkEnd w:id="36"/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111"/>
        <w:gridCol w:w="3260"/>
      </w:tblGrid>
      <w:tr w:rsidR="00FC7857" w:rsidTr="00FC7857">
        <w:trPr>
          <w:trHeight w:val="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41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57" w:rsidRDefault="00FC7857">
            <w:pPr>
              <w:keepNext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обслуживание (3.1)</w:t>
            </w:r>
          </w:p>
          <w:p w:rsidR="00FC7857" w:rsidRDefault="00FC7857">
            <w:pPr>
              <w:keepNext/>
              <w:rPr>
                <w:b/>
                <w:bCs/>
                <w:sz w:val="20"/>
                <w:szCs w:val="20"/>
              </w:rPr>
            </w:pPr>
          </w:p>
          <w:p w:rsidR="00FC7857" w:rsidRDefault="00FC7857">
            <w:pPr>
              <w:keepNext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Энергетика (6.7)</w:t>
            </w:r>
          </w:p>
          <w:p w:rsidR="00FC7857" w:rsidRDefault="00FC7857">
            <w:pPr>
              <w:keepNext/>
              <w:rPr>
                <w:b/>
                <w:bCs/>
                <w:sz w:val="20"/>
                <w:szCs w:val="20"/>
              </w:rPr>
            </w:pPr>
          </w:p>
          <w:p w:rsidR="00FC7857" w:rsidRDefault="00FC7857">
            <w:pPr>
              <w:keepNext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Связь (6.8)</w:t>
            </w:r>
          </w:p>
          <w:p w:rsidR="00FC7857" w:rsidRDefault="00FC7857">
            <w:pPr>
              <w:keepNext/>
              <w:rPr>
                <w:b/>
                <w:bCs/>
                <w:sz w:val="20"/>
                <w:szCs w:val="20"/>
              </w:rPr>
            </w:pPr>
          </w:p>
          <w:p w:rsidR="00FC7857" w:rsidRDefault="00FC7857">
            <w:pPr>
              <w:keepNext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Трубопроводный транспорт (7.5)</w:t>
            </w:r>
          </w:p>
          <w:p w:rsidR="00FC7857" w:rsidRDefault="00FC7857">
            <w:pPr>
              <w:keepNext/>
              <w:rPr>
                <w:b/>
                <w:sz w:val="20"/>
                <w:szCs w:val="20"/>
              </w:rPr>
            </w:pPr>
          </w:p>
          <w:p w:rsidR="00FC7857" w:rsidRDefault="00FC7857">
            <w:pPr>
              <w:keepNext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внутреннего правопорядка</w:t>
            </w:r>
            <w:r>
              <w:rPr>
                <w:b/>
                <w:bCs/>
                <w:sz w:val="20"/>
                <w:szCs w:val="20"/>
              </w:rPr>
              <w:t xml:space="preserve"> (8.3)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участка не подлежит установлению;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- Максимальный размер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1м, при соблюдении нормативных противопожарных расстояний между постройками, расположенными на соседних земельных участках.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 - 60%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Максимальная высота зданий, строений, сооружений не подлежит установлению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57" w:rsidRDefault="00FC7857">
            <w:pPr>
              <w:pStyle w:val="1"/>
              <w:numPr>
                <w:ilvl w:val="0"/>
                <w:numId w:val="0"/>
              </w:numPr>
              <w:tabs>
                <w:tab w:val="left" w:pos="851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 соответствии со статьей 27 ЗК РФ земельные участки  – не относятся к землям, ограниченного оборота.</w:t>
            </w:r>
          </w:p>
          <w:p w:rsidR="00FC7857" w:rsidRDefault="00FC7857">
            <w:pPr>
              <w:pStyle w:val="1"/>
              <w:numPr>
                <w:ilvl w:val="0"/>
                <w:numId w:val="0"/>
              </w:numPr>
              <w:tabs>
                <w:tab w:val="left" w:pos="851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Правовой режим использования земельных участков и объектов капитального строительства осуществляется с соблюдением требований законодательства РФ в части ограничений использования земельных участков и объектов капитального строительства, установленных  границами зон с особыми условиями использования территорий. </w:t>
            </w:r>
          </w:p>
          <w:p w:rsidR="00FC7857" w:rsidRDefault="00FC7857">
            <w:pPr>
              <w:keepNext/>
              <w:autoSpaceDE w:val="0"/>
              <w:autoSpaceDN w:val="0"/>
              <w:adjustRightInd w:val="0"/>
              <w:spacing w:after="160"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C7857" w:rsidRDefault="00FC7857" w:rsidP="00FC7857">
      <w:pPr>
        <w:spacing w:line="192" w:lineRule="auto"/>
        <w:jc w:val="center"/>
        <w:rPr>
          <w:b/>
        </w:rPr>
      </w:pPr>
    </w:p>
    <w:p w:rsidR="00FC7857" w:rsidRDefault="00FC7857" w:rsidP="00FC7857">
      <w:pPr>
        <w:spacing w:line="192" w:lineRule="auto"/>
        <w:jc w:val="center"/>
        <w:rPr>
          <w:b/>
        </w:rPr>
      </w:pPr>
    </w:p>
    <w:p w:rsidR="00FC7857" w:rsidRDefault="00FC7857" w:rsidP="00FC7857">
      <w:pPr>
        <w:spacing w:line="192" w:lineRule="auto"/>
        <w:jc w:val="center"/>
        <w:rPr>
          <w:b/>
        </w:rPr>
      </w:pPr>
    </w:p>
    <w:p w:rsidR="00FC7857" w:rsidRDefault="00FC7857" w:rsidP="00FC7857">
      <w:pPr>
        <w:spacing w:line="192" w:lineRule="auto"/>
        <w:jc w:val="center"/>
        <w:rPr>
          <w:b/>
        </w:rPr>
      </w:pPr>
      <w:r>
        <w:rPr>
          <w:b/>
        </w:rPr>
        <w:t>Вспомогательные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spacing w:line="192" w:lineRule="auto"/>
        <w:jc w:val="center"/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694"/>
        <w:gridCol w:w="4111"/>
        <w:gridCol w:w="3260"/>
      </w:tblGrid>
      <w:tr w:rsidR="00FC7857" w:rsidTr="00FC7857">
        <w:trPr>
          <w:trHeight w:val="38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55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jc w:val="both"/>
              <w:rPr>
                <w:strike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Благоустройство территории</w:t>
            </w:r>
            <w:r>
              <w:rPr>
                <w:b/>
                <w:bCs/>
                <w:sz w:val="20"/>
                <w:szCs w:val="20"/>
              </w:rPr>
              <w:t xml:space="preserve"> (12.0.</w:t>
            </w:r>
            <w:r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участка не подлежит установлению;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- Максимальный размер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1м., при соблюдении нормативных противопожарных расстояний между постройками, расположенными на соседних земельных участках.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Максимальная высота зданий, строений, сооружений не подлежит установлению.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7857" w:rsidRDefault="00FC7857" w:rsidP="00FC7857">
      <w:pPr>
        <w:jc w:val="center"/>
        <w:rPr>
          <w:b/>
          <w:sz w:val="20"/>
          <w:szCs w:val="20"/>
        </w:rPr>
      </w:pPr>
    </w:p>
    <w:p w:rsidR="00FC7857" w:rsidRDefault="00FC7857" w:rsidP="00FC7857">
      <w:pPr>
        <w:spacing w:line="192" w:lineRule="auto"/>
        <w:jc w:val="center"/>
        <w:rPr>
          <w:b/>
          <w:sz w:val="20"/>
          <w:szCs w:val="20"/>
        </w:rPr>
      </w:pPr>
      <w:r>
        <w:rPr>
          <w:b/>
        </w:rPr>
        <w:lastRenderedPageBreak/>
        <w:t>Условно разрешенные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outlineLvl w:val="0"/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27"/>
        <w:gridCol w:w="4678"/>
        <w:gridCol w:w="3260"/>
      </w:tblGrid>
      <w:tr w:rsidR="00FC7857" w:rsidTr="00FC7857">
        <w:trPr>
          <w:trHeight w:val="3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111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Хранение автотранспорта (</w:t>
            </w:r>
            <w:r>
              <w:rPr>
                <w:b/>
                <w:sz w:val="20"/>
                <w:szCs w:val="20"/>
                <w:lang w:eastAsia="en-US"/>
              </w:rPr>
              <w:t>2.7.1)</w:t>
            </w:r>
          </w:p>
          <w:p w:rsidR="00FC7857" w:rsidRDefault="00FC7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FC7857" w:rsidRDefault="00FC78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Специальное пользование водными объектами (</w:t>
            </w:r>
            <w:r>
              <w:rPr>
                <w:b/>
                <w:sz w:val="20"/>
                <w:szCs w:val="20"/>
                <w:lang w:eastAsia="en-US"/>
              </w:rPr>
              <w:t>11.2)</w:t>
            </w:r>
          </w:p>
          <w:p w:rsidR="00FC7857" w:rsidRDefault="00FC78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FC7857" w:rsidRDefault="00FC7857">
            <w:pPr>
              <w:pStyle w:val="aff2"/>
              <w:ind w:left="0" w:right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Гидротехнические сооружения (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11.3)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участка не подлежит установлению;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- Максимальный размер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1м., при соблюдении нормативных противопожарных расстояний между постройками, расположенными на соседних земельных участках.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 - 60%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Максимальная высота зданий, строений, сооружений не подлежит установлению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C7857" w:rsidRDefault="00FC7857" w:rsidP="00FC7857">
      <w:pPr>
        <w:jc w:val="center"/>
        <w:rPr>
          <w:b/>
          <w:sz w:val="20"/>
          <w:szCs w:val="20"/>
        </w:rPr>
      </w:pPr>
    </w:p>
    <w:p w:rsidR="00FC7857" w:rsidRDefault="00FC7857" w:rsidP="00FC7857">
      <w:pPr>
        <w:pStyle w:val="af3"/>
        <w:ind w:left="0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Иные показатели: </w:t>
      </w:r>
    </w:p>
    <w:p w:rsidR="00FC7857" w:rsidRDefault="00FC7857" w:rsidP="00FC7857">
      <w:pPr>
        <w:pStyle w:val="affb"/>
        <w:tabs>
          <w:tab w:val="left" w:pos="993"/>
        </w:tabs>
        <w:ind w:firstLine="709"/>
        <w:rPr>
          <w:u w:val="single"/>
        </w:rPr>
      </w:pPr>
      <w:r>
        <w:rPr>
          <w:u w:val="single"/>
        </w:rPr>
        <w:t>Минимальная доля озелененных территорий земельных участков:</w:t>
      </w:r>
    </w:p>
    <w:p w:rsidR="00FC7857" w:rsidRDefault="00FC7857" w:rsidP="00312996">
      <w:pPr>
        <w:pStyle w:val="1"/>
        <w:numPr>
          <w:ilvl w:val="0"/>
          <w:numId w:val="27"/>
        </w:numPr>
        <w:tabs>
          <w:tab w:val="left" w:pos="993"/>
        </w:tabs>
        <w:spacing w:before="0" w:after="0"/>
      </w:pPr>
      <w:r>
        <w:t>минимальная доля озелененных территорий земельных участков составляет 14 % от территории земельного участка.</w:t>
      </w:r>
    </w:p>
    <w:p w:rsidR="00FC7857" w:rsidRDefault="00FC7857" w:rsidP="00312996">
      <w:pPr>
        <w:pStyle w:val="affb"/>
        <w:numPr>
          <w:ilvl w:val="0"/>
          <w:numId w:val="27"/>
        </w:numPr>
        <w:tabs>
          <w:tab w:val="left" w:pos="993"/>
        </w:tabs>
        <w:rPr>
          <w:u w:val="single"/>
        </w:rPr>
      </w:pPr>
      <w:r>
        <w:rPr>
          <w:u w:val="single"/>
        </w:rPr>
        <w:t xml:space="preserve">Минимальное количество машиномест для хранения индивидуального автотранспорта: </w:t>
      </w:r>
    </w:p>
    <w:p w:rsidR="00FC7857" w:rsidRDefault="00FC7857" w:rsidP="00312996">
      <w:pPr>
        <w:pStyle w:val="1"/>
        <w:numPr>
          <w:ilvl w:val="0"/>
          <w:numId w:val="27"/>
        </w:numPr>
        <w:tabs>
          <w:tab w:val="left" w:pos="993"/>
        </w:tabs>
        <w:spacing w:before="0" w:after="0"/>
      </w:pPr>
      <w:r>
        <w:t>на территории земельных участков устанавливается:</w:t>
      </w:r>
    </w:p>
    <w:p w:rsidR="00FC7857" w:rsidRDefault="00FC7857" w:rsidP="00FC7857">
      <w:pPr>
        <w:pStyle w:val="1"/>
        <w:numPr>
          <w:ilvl w:val="0"/>
          <w:numId w:val="0"/>
        </w:numPr>
        <w:tabs>
          <w:tab w:val="left" w:pos="708"/>
        </w:tabs>
        <w:spacing w:before="0" w:after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139"/>
        <w:gridCol w:w="3661"/>
        <w:gridCol w:w="2461"/>
      </w:tblGrid>
      <w:tr w:rsidR="00FC7857" w:rsidTr="00FC7857">
        <w:trPr>
          <w:cantSplit/>
          <w:tblHeader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Pr="00312996" w:rsidRDefault="00FC7857" w:rsidP="00312996">
            <w:pPr>
              <w:overflowPunct w:val="0"/>
              <w:autoSpaceDE w:val="0"/>
              <w:autoSpaceDN w:val="0"/>
              <w:ind w:left="360"/>
              <w:jc w:val="center"/>
              <w:rPr>
                <w:b/>
                <w:sz w:val="20"/>
                <w:szCs w:val="20"/>
              </w:rPr>
            </w:pPr>
            <w:r w:rsidRPr="00312996">
              <w:rPr>
                <w:b/>
                <w:sz w:val="20"/>
                <w:szCs w:val="20"/>
              </w:rPr>
              <w:t>Здания и сооружения</w:t>
            </w: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Pr="00312996" w:rsidRDefault="00FC7857" w:rsidP="00312996">
            <w:pPr>
              <w:overflowPunct w:val="0"/>
              <w:autoSpaceDE w:val="0"/>
              <w:autoSpaceDN w:val="0"/>
              <w:ind w:left="360"/>
              <w:jc w:val="center"/>
              <w:rPr>
                <w:b/>
                <w:sz w:val="20"/>
                <w:szCs w:val="20"/>
              </w:rPr>
            </w:pPr>
            <w:r w:rsidRPr="00312996">
              <w:rPr>
                <w:b/>
                <w:sz w:val="20"/>
                <w:szCs w:val="20"/>
              </w:rPr>
              <w:t>Расчетная единица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Pr="00312996" w:rsidRDefault="00FC7857" w:rsidP="00312996">
            <w:pPr>
              <w:overflowPunct w:val="0"/>
              <w:autoSpaceDE w:val="0"/>
              <w:autoSpaceDN w:val="0"/>
              <w:ind w:left="360"/>
              <w:jc w:val="center"/>
              <w:rPr>
                <w:b/>
                <w:sz w:val="20"/>
                <w:szCs w:val="20"/>
              </w:rPr>
            </w:pPr>
            <w:r w:rsidRPr="00312996">
              <w:rPr>
                <w:b/>
                <w:sz w:val="20"/>
                <w:szCs w:val="20"/>
              </w:rPr>
              <w:t>Число машиномест на расчетную единицу</w:t>
            </w:r>
          </w:p>
        </w:tc>
      </w:tr>
      <w:tr w:rsidR="00FC7857" w:rsidTr="00FC7857">
        <w:trPr>
          <w:jc w:val="center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Pr="00312996" w:rsidRDefault="00FC7857" w:rsidP="00312996">
            <w:pPr>
              <w:overflowPunct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312996">
              <w:rPr>
                <w:sz w:val="20"/>
                <w:szCs w:val="20"/>
              </w:rPr>
              <w:t>Промышленные предприятия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Pr="00312996" w:rsidRDefault="00FC7857" w:rsidP="00312996">
            <w:pPr>
              <w:overflowPunct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312996">
              <w:rPr>
                <w:sz w:val="20"/>
                <w:szCs w:val="20"/>
              </w:rPr>
              <w:t>100 работающих в двух смежных сменах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Pr="00312996" w:rsidRDefault="00FC7857" w:rsidP="00312996">
            <w:pPr>
              <w:overflowPunct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312996">
              <w:rPr>
                <w:sz w:val="20"/>
                <w:szCs w:val="20"/>
              </w:rPr>
              <w:t>7-10</w:t>
            </w:r>
          </w:p>
        </w:tc>
      </w:tr>
    </w:tbl>
    <w:p w:rsidR="00FC7857" w:rsidRDefault="00FC7857" w:rsidP="00FC7857">
      <w:pPr>
        <w:pStyle w:val="1"/>
        <w:numPr>
          <w:ilvl w:val="0"/>
          <w:numId w:val="0"/>
        </w:numPr>
        <w:tabs>
          <w:tab w:val="left" w:pos="708"/>
        </w:tabs>
        <w:spacing w:before="0" w:after="0"/>
      </w:pPr>
    </w:p>
    <w:p w:rsidR="00FC7857" w:rsidRDefault="00FC7857" w:rsidP="00312996">
      <w:pPr>
        <w:pStyle w:val="1"/>
        <w:numPr>
          <w:ilvl w:val="0"/>
          <w:numId w:val="27"/>
        </w:numPr>
        <w:tabs>
          <w:tab w:val="left" w:pos="851"/>
        </w:tabs>
        <w:spacing w:before="0" w:after="0"/>
      </w:pPr>
      <w:r>
        <w:t>Минимальное количество мест на погрузочно-разгрузочных площадках на территории земельных участков определяется из расчёта 1 место для объектов общей площадью от 100 кв.м. до 1500 кв. м. и плюс одно место на каждые дополнительные 1500 кв. м общей площади объектов – для объектов промышленных объектов, складских объектов; для предприятий по первичной переработке и техническому обслуживанию сельхозпроизводства (ремонт, складирование).</w:t>
      </w:r>
    </w:p>
    <w:p w:rsidR="00FC7857" w:rsidRDefault="00FC7857" w:rsidP="00312996">
      <w:pPr>
        <w:pStyle w:val="1"/>
        <w:numPr>
          <w:ilvl w:val="0"/>
          <w:numId w:val="27"/>
        </w:numPr>
        <w:tabs>
          <w:tab w:val="left" w:pos="851"/>
        </w:tabs>
        <w:spacing w:before="0" w:after="0"/>
      </w:pPr>
      <w:r>
        <w:t>Площади машиномест для хранения:</w:t>
      </w:r>
    </w:p>
    <w:p w:rsidR="00FC7857" w:rsidRDefault="00FC7857" w:rsidP="00312996">
      <w:pPr>
        <w:pStyle w:val="1"/>
        <w:numPr>
          <w:ilvl w:val="0"/>
          <w:numId w:val="27"/>
        </w:numPr>
        <w:tabs>
          <w:tab w:val="left" w:pos="851"/>
        </w:tabs>
        <w:spacing w:before="0" w:after="0"/>
      </w:pPr>
      <w:r>
        <w:t>Размер земельных участков стоянок легковых автомобилей на одно машиноместо: для наземных стоянок – 25 кв.м.</w:t>
      </w:r>
    </w:p>
    <w:p w:rsidR="00FC7857" w:rsidRDefault="00FC7857" w:rsidP="00312996">
      <w:pPr>
        <w:pStyle w:val="1"/>
        <w:numPr>
          <w:ilvl w:val="0"/>
          <w:numId w:val="27"/>
        </w:numPr>
        <w:tabs>
          <w:tab w:val="left" w:pos="851"/>
        </w:tabs>
        <w:spacing w:before="0" w:after="0"/>
      </w:pPr>
      <w:r>
        <w:t>Площадь мест на погрузочно-разгрузочных площадках определяется из расчёта 60 кв. м. на одно место.</w:t>
      </w:r>
    </w:p>
    <w:p w:rsidR="00FC7857" w:rsidRDefault="00FC7857" w:rsidP="00312996">
      <w:pPr>
        <w:pStyle w:val="1"/>
        <w:numPr>
          <w:ilvl w:val="0"/>
          <w:numId w:val="27"/>
        </w:numPr>
        <w:tabs>
          <w:tab w:val="left" w:pos="851"/>
        </w:tabs>
        <w:spacing w:before="0" w:after="0"/>
      </w:pPr>
      <w:r>
        <w:t>Площадь машиномест для хранения (технологического отстоя) грузового автотранспорта определяется из расчета 95 квадратных м на автомобиль (с учетом проездов); при примыкании участков для стоянки к проезжей части улиц и проездов и продольном расположении автомобилей – 70 квадратных м на автомобиль.</w:t>
      </w:r>
    </w:p>
    <w:p w:rsidR="00FC7857" w:rsidRDefault="00FC7857" w:rsidP="00FC7857">
      <w:pPr>
        <w:pStyle w:val="3"/>
        <w:numPr>
          <w:ilvl w:val="0"/>
          <w:numId w:val="0"/>
        </w:numPr>
        <w:ind w:left="1277"/>
      </w:pPr>
      <w:r>
        <w:rPr>
          <w:b w:val="0"/>
          <w:bCs w:val="0"/>
        </w:rPr>
        <w:t>ТА - Зона автомобильного транспорта</w:t>
      </w:r>
    </w:p>
    <w:p w:rsidR="00FC7857" w:rsidRDefault="00FC7857" w:rsidP="00FC7857">
      <w:pPr>
        <w:ind w:firstLine="567"/>
        <w:jc w:val="both"/>
        <w:rPr>
          <w:i/>
        </w:rPr>
      </w:pPr>
      <w:r>
        <w:rPr>
          <w:i/>
        </w:rPr>
        <w:t xml:space="preserve">Зоны </w:t>
      </w:r>
      <w:r>
        <w:rPr>
          <w:b/>
          <w:i/>
        </w:rPr>
        <w:t>ТА</w:t>
      </w:r>
      <w:r>
        <w:rPr>
          <w:i/>
        </w:rPr>
        <w:t xml:space="preserve"> - автомобильного транспорта, выделены для условий формирования территорий объектов транспортной инфраструктуры, обслуживающих сельское  поселение  и транзитных автодорог, проходящих по территории.</w:t>
      </w:r>
    </w:p>
    <w:p w:rsidR="00FC7857" w:rsidRDefault="00FC7857" w:rsidP="00FC7857">
      <w:pPr>
        <w:jc w:val="center"/>
        <w:rPr>
          <w:b/>
        </w:rPr>
      </w:pPr>
      <w:r>
        <w:rPr>
          <w:b/>
        </w:rPr>
        <w:lastRenderedPageBreak/>
        <w:t>Основные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jc w:val="center"/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678"/>
        <w:gridCol w:w="3260"/>
      </w:tblGrid>
      <w:tr w:rsidR="00FC7857" w:rsidTr="00FC7857">
        <w:trPr>
          <w:trHeight w:val="8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16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Автомобильный транспорт (7.2)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Служебные гаражи (4.9)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Объекты дорожного сервиса (4.9.1)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Склады (6.9)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не подлежит установлению;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-Максимальный размер земельного участка не подлежит установлению;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до стен зданий, строений, сооружений - 1 м (кроме  объектов автомобильного транспорта – согласно – НПБ 11-98. «Автозаправочные станции. Требования пожарной безопасности», минимальное расстояние – 12 м.).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 земельного участка- 40%;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Максимальная высота зданий, строений, сооружений не подлежит установлению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57" w:rsidRDefault="00FC7857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 соответствии со статьей 27 ЗК РФ земельные участки  – относятся к землям, ограниченного оборота.</w:t>
            </w:r>
          </w:p>
          <w:p w:rsidR="00FC7857" w:rsidRDefault="00FC7857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Правовой режим использования земельных участков и объектов капитального строительства осуществляется с соблюдением требований законодательства РФ в части ограничений использования земельных участков и объектов капитального строительства, установленных  границами зон с особыми условиями использования территорий.</w:t>
            </w:r>
          </w:p>
          <w:p w:rsidR="00FC7857" w:rsidRDefault="00FC7857">
            <w:pPr>
              <w:rPr>
                <w:b/>
                <w:sz w:val="18"/>
                <w:szCs w:val="18"/>
              </w:rPr>
            </w:pPr>
          </w:p>
        </w:tc>
      </w:tr>
    </w:tbl>
    <w:p w:rsidR="00FC7857" w:rsidRDefault="00FC7857" w:rsidP="00FC7857">
      <w:pPr>
        <w:pStyle w:val="af3"/>
        <w:ind w:left="0"/>
        <w:rPr>
          <w:b/>
          <w:szCs w:val="24"/>
        </w:rPr>
      </w:pPr>
    </w:p>
    <w:p w:rsidR="00FC7857" w:rsidRDefault="00FC7857" w:rsidP="00FC7857">
      <w:pPr>
        <w:pStyle w:val="af3"/>
        <w:ind w:left="0"/>
        <w:rPr>
          <w:b/>
          <w:szCs w:val="24"/>
        </w:rPr>
      </w:pPr>
    </w:p>
    <w:p w:rsidR="00FC7857" w:rsidRDefault="00FC7857" w:rsidP="00FC7857">
      <w:pPr>
        <w:spacing w:line="192" w:lineRule="auto"/>
        <w:jc w:val="center"/>
        <w:rPr>
          <w:b/>
        </w:rPr>
      </w:pPr>
      <w:r>
        <w:rPr>
          <w:b/>
        </w:rPr>
        <w:t>Вспомогательные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27"/>
        <w:gridCol w:w="4820"/>
        <w:gridCol w:w="3118"/>
      </w:tblGrid>
      <w:tr w:rsidR="00FC7857" w:rsidTr="00FC7857">
        <w:trPr>
          <w:trHeight w:val="3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55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Коммунальное обслуживание (3.1)</w:t>
            </w:r>
          </w:p>
          <w:p w:rsidR="00FC7857" w:rsidRDefault="00FC7857">
            <w:pPr>
              <w:spacing w:after="100"/>
              <w:jc w:val="both"/>
              <w:rPr>
                <w:b/>
                <w:sz w:val="20"/>
                <w:szCs w:val="20"/>
              </w:rPr>
            </w:pPr>
          </w:p>
          <w:p w:rsidR="00FC7857" w:rsidRDefault="00FC7857">
            <w:pPr>
              <w:spacing w:after="10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Связь (6.8)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1м,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Максимальная высота зданий, строений, сооружений не подлежит установлению.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7857" w:rsidRDefault="00FC7857" w:rsidP="00FC7857">
      <w:pPr>
        <w:spacing w:line="192" w:lineRule="auto"/>
        <w:jc w:val="center"/>
        <w:rPr>
          <w:b/>
        </w:rPr>
      </w:pPr>
    </w:p>
    <w:p w:rsidR="00FC7857" w:rsidRDefault="00FC7857" w:rsidP="00FC7857">
      <w:pPr>
        <w:spacing w:line="192" w:lineRule="auto"/>
        <w:jc w:val="center"/>
        <w:rPr>
          <w:b/>
          <w:sz w:val="20"/>
          <w:szCs w:val="20"/>
        </w:rPr>
      </w:pPr>
      <w:r>
        <w:rPr>
          <w:b/>
        </w:rPr>
        <w:t>Условно разрешенные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outlineLvl w:val="0"/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27"/>
        <w:gridCol w:w="4820"/>
        <w:gridCol w:w="3118"/>
      </w:tblGrid>
      <w:tr w:rsidR="00FC7857" w:rsidTr="00FC7857">
        <w:trPr>
          <w:trHeight w:val="3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3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Хранение автотранспорта (2.7.1)</w:t>
            </w:r>
          </w:p>
          <w:p w:rsidR="00FC7857" w:rsidRDefault="00FC7857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FC7857" w:rsidRDefault="00FC785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Бытовое обслуживание (3.3)</w:t>
            </w:r>
          </w:p>
          <w:p w:rsidR="00FC7857" w:rsidRDefault="00FC7857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FC7857" w:rsidRDefault="00FC785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Магазины (4.4)</w:t>
            </w:r>
          </w:p>
          <w:p w:rsidR="00FC7857" w:rsidRDefault="00FC78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FC7857" w:rsidRDefault="00FC78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Банковская и страховая деятельность (4.5)</w:t>
            </w:r>
          </w:p>
          <w:p w:rsidR="00FC7857" w:rsidRDefault="00FC7857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FC7857" w:rsidRDefault="00FC785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Общественное питание (4.6)</w:t>
            </w:r>
          </w:p>
          <w:p w:rsidR="00FC7857" w:rsidRDefault="00FC7857">
            <w:pPr>
              <w:pStyle w:val="aff2"/>
              <w:ind w:left="0" w:right="0"/>
              <w:jc w:val="both"/>
              <w:rPr>
                <w:b/>
                <w:sz w:val="20"/>
                <w:szCs w:val="20"/>
              </w:rPr>
            </w:pPr>
          </w:p>
          <w:p w:rsidR="00FC7857" w:rsidRDefault="00FC7857">
            <w:pPr>
              <w:pStyle w:val="aff2"/>
              <w:ind w:left="0" w:right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Гостиничное </w:t>
            </w:r>
            <w:r>
              <w:rPr>
                <w:b/>
                <w:sz w:val="20"/>
                <w:szCs w:val="20"/>
              </w:rPr>
              <w:lastRenderedPageBreak/>
              <w:t>обслуживание (4.7)</w:t>
            </w:r>
          </w:p>
          <w:p w:rsidR="00FC7857" w:rsidRDefault="00FC7857">
            <w:pPr>
              <w:pStyle w:val="aff2"/>
              <w:ind w:left="0" w:right="0"/>
              <w:jc w:val="both"/>
              <w:rPr>
                <w:b/>
                <w:sz w:val="20"/>
                <w:szCs w:val="20"/>
              </w:rPr>
            </w:pPr>
          </w:p>
          <w:p w:rsidR="00FC7857" w:rsidRDefault="00FC7857">
            <w:pPr>
              <w:pStyle w:val="aff2"/>
              <w:ind w:left="0" w:righ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внутреннего правопорядка (8.3)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Минимальный размер земельного участка не подлежит установлению;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размер земельного участка - 5000кв.м.;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1м.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 - 95%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Максимальная высота зданий, строений, сооружений – не подлежит установлению.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C7857" w:rsidTr="00FC7857">
        <w:trPr>
          <w:trHeight w:val="1118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Примечание: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**) Содержание видов разрешенного использования, перечисленных в настоящей таблице, допускает без отдельного указания в таблице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</w:t>
            </w:r>
          </w:p>
        </w:tc>
      </w:tr>
    </w:tbl>
    <w:p w:rsidR="00FC7857" w:rsidRDefault="00FC7857" w:rsidP="00FC7857">
      <w:pPr>
        <w:pStyle w:val="af3"/>
        <w:tabs>
          <w:tab w:val="left" w:pos="567"/>
        </w:tabs>
        <w:ind w:left="0" w:firstLine="709"/>
        <w:jc w:val="both"/>
        <w:rPr>
          <w:b/>
          <w:szCs w:val="24"/>
          <w:lang w:eastAsia="ru-RU"/>
        </w:rPr>
      </w:pPr>
    </w:p>
    <w:p w:rsidR="00FC7857" w:rsidRDefault="00FC7857" w:rsidP="00FC7857">
      <w:pPr>
        <w:pStyle w:val="af3"/>
        <w:tabs>
          <w:tab w:val="left" w:pos="567"/>
        </w:tabs>
        <w:ind w:left="0" w:firstLine="709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Иные показатели: </w:t>
      </w:r>
    </w:p>
    <w:p w:rsidR="00FC7857" w:rsidRDefault="00FC7857" w:rsidP="00FC7857">
      <w:pPr>
        <w:pStyle w:val="af3"/>
        <w:tabs>
          <w:tab w:val="left" w:pos="567"/>
        </w:tabs>
        <w:ind w:left="0" w:firstLine="709"/>
        <w:jc w:val="both"/>
        <w:rPr>
          <w:b/>
          <w:szCs w:val="24"/>
          <w:lang w:eastAsia="ru-RU"/>
        </w:rPr>
      </w:pPr>
    </w:p>
    <w:p w:rsidR="00FC7857" w:rsidRDefault="00FC7857" w:rsidP="00FC7857">
      <w:pPr>
        <w:pStyle w:val="affb"/>
        <w:ind w:firstLine="709"/>
        <w:rPr>
          <w:u w:val="single"/>
        </w:rPr>
      </w:pPr>
      <w:r>
        <w:rPr>
          <w:u w:val="single"/>
        </w:rPr>
        <w:t>Минимальная доля озелененных территорий земельных участков:</w:t>
      </w:r>
    </w:p>
    <w:p w:rsidR="00FC7857" w:rsidRDefault="00FC7857" w:rsidP="00701847">
      <w:pPr>
        <w:pStyle w:val="1"/>
        <w:numPr>
          <w:ilvl w:val="0"/>
          <w:numId w:val="22"/>
        </w:numPr>
        <w:tabs>
          <w:tab w:val="clear" w:pos="1353"/>
          <w:tab w:val="left" w:pos="993"/>
          <w:tab w:val="num" w:pos="1440"/>
        </w:tabs>
        <w:spacing w:before="0" w:after="0"/>
        <w:ind w:left="0" w:firstLine="709"/>
        <w:rPr>
          <w:u w:val="single"/>
        </w:rPr>
      </w:pPr>
      <w:r>
        <w:t>минимальная доля озелененных территорий земельных участков составляет 14 % от территории земельного участка.</w:t>
      </w:r>
    </w:p>
    <w:p w:rsidR="00FC7857" w:rsidRDefault="00FC7857" w:rsidP="00FC7857">
      <w:pPr>
        <w:pStyle w:val="1"/>
        <w:numPr>
          <w:ilvl w:val="0"/>
          <w:numId w:val="0"/>
        </w:numPr>
        <w:tabs>
          <w:tab w:val="left" w:pos="993"/>
        </w:tabs>
        <w:spacing w:before="0" w:after="0"/>
        <w:ind w:firstLine="709"/>
        <w:rPr>
          <w:u w:val="single"/>
        </w:rPr>
      </w:pPr>
      <w:r>
        <w:rPr>
          <w:u w:val="single"/>
        </w:rPr>
        <w:t>Минимальное количество машиномест для хранения индивидуального автотранспорта:</w:t>
      </w:r>
    </w:p>
    <w:p w:rsidR="00FC7857" w:rsidRDefault="00FC7857" w:rsidP="00701847">
      <w:pPr>
        <w:pStyle w:val="1"/>
        <w:numPr>
          <w:ilvl w:val="0"/>
          <w:numId w:val="22"/>
        </w:numPr>
        <w:tabs>
          <w:tab w:val="clear" w:pos="1353"/>
          <w:tab w:val="left" w:pos="993"/>
          <w:tab w:val="num" w:pos="1440"/>
        </w:tabs>
        <w:spacing w:before="0" w:after="0"/>
        <w:ind w:left="0" w:firstLine="709"/>
      </w:pPr>
      <w:r>
        <w:t>на территории земельных участков устанавливается:</w:t>
      </w:r>
    </w:p>
    <w:p w:rsidR="00FC7857" w:rsidRDefault="00FC7857" w:rsidP="00FC7857">
      <w:pPr>
        <w:pStyle w:val="1"/>
        <w:numPr>
          <w:ilvl w:val="0"/>
          <w:numId w:val="0"/>
        </w:numPr>
        <w:tabs>
          <w:tab w:val="left" w:pos="993"/>
        </w:tabs>
        <w:spacing w:before="0" w:after="0"/>
        <w:ind w:left="709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21"/>
        <w:gridCol w:w="2779"/>
        <w:gridCol w:w="2461"/>
      </w:tblGrid>
      <w:tr w:rsidR="00FC7857" w:rsidTr="00FC7857">
        <w:trPr>
          <w:cantSplit/>
          <w:tblHeader/>
          <w:jc w:val="center"/>
        </w:trPr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Здания и сооружения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 единица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машиномест на расчетную единицу</w:t>
            </w:r>
          </w:p>
        </w:tc>
      </w:tr>
      <w:tr w:rsidR="00FC7857" w:rsidTr="00FC7857">
        <w:trPr>
          <w:jc w:val="center"/>
        </w:trPr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Промышленные предприятия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работающих в двух смежных сменах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</w:tr>
    </w:tbl>
    <w:p w:rsidR="00FC7857" w:rsidRDefault="00FC7857" w:rsidP="00FC7857">
      <w:pPr>
        <w:pStyle w:val="affb"/>
        <w:tabs>
          <w:tab w:val="left" w:pos="993"/>
        </w:tabs>
        <w:ind w:firstLine="709"/>
        <w:rPr>
          <w:u w:val="single"/>
        </w:rPr>
      </w:pPr>
    </w:p>
    <w:p w:rsidR="00FC7857" w:rsidRDefault="00FC7857" w:rsidP="00FC7857">
      <w:pPr>
        <w:pStyle w:val="affb"/>
        <w:tabs>
          <w:tab w:val="left" w:pos="993"/>
        </w:tabs>
        <w:ind w:firstLine="709"/>
        <w:rPr>
          <w:b/>
        </w:rPr>
      </w:pPr>
      <w:r>
        <w:rPr>
          <w:u w:val="single"/>
        </w:rPr>
        <w:t>Площади машиномест для хранения:</w:t>
      </w:r>
    </w:p>
    <w:p w:rsidR="00FC7857" w:rsidRDefault="00FC7857" w:rsidP="00701847">
      <w:pPr>
        <w:pStyle w:val="1"/>
        <w:numPr>
          <w:ilvl w:val="0"/>
          <w:numId w:val="22"/>
        </w:numPr>
        <w:tabs>
          <w:tab w:val="clear" w:pos="1353"/>
          <w:tab w:val="left" w:pos="993"/>
          <w:tab w:val="num" w:pos="1440"/>
        </w:tabs>
        <w:spacing w:before="0" w:after="0"/>
        <w:ind w:left="0" w:firstLine="709"/>
      </w:pPr>
      <w:r>
        <w:t>Размер земельных участков стоянок легковых автомобилей на одно машиноместо: для наземных стоянок – 25 кв.м.</w:t>
      </w:r>
    </w:p>
    <w:p w:rsidR="00FC7857" w:rsidRDefault="00FC7857" w:rsidP="00701847">
      <w:pPr>
        <w:pStyle w:val="1"/>
        <w:numPr>
          <w:ilvl w:val="0"/>
          <w:numId w:val="22"/>
        </w:numPr>
        <w:tabs>
          <w:tab w:val="clear" w:pos="1353"/>
          <w:tab w:val="left" w:pos="993"/>
          <w:tab w:val="num" w:pos="1440"/>
        </w:tabs>
        <w:spacing w:before="0" w:after="0"/>
        <w:ind w:left="0" w:firstLine="709"/>
      </w:pPr>
      <w:r>
        <w:t>Площадь мест на погрузочно-разгрузочных площадках определяется из расчёта 60 кв. м. на одно место.</w:t>
      </w:r>
    </w:p>
    <w:p w:rsidR="00FC7857" w:rsidRDefault="00FC7857" w:rsidP="00701847">
      <w:pPr>
        <w:pStyle w:val="1"/>
        <w:numPr>
          <w:ilvl w:val="0"/>
          <w:numId w:val="22"/>
        </w:numPr>
        <w:tabs>
          <w:tab w:val="clear" w:pos="1353"/>
          <w:tab w:val="left" w:pos="993"/>
          <w:tab w:val="num" w:pos="1440"/>
        </w:tabs>
        <w:spacing w:before="0" w:after="0"/>
        <w:ind w:left="0" w:firstLine="709"/>
      </w:pPr>
      <w:r>
        <w:t>Площадь машиномест для хранения (технологического отстоя) грузового автотранспорта определяется из расчета 95 квадратных м на автомобиль (с учетом проездов); при примыкании участков для стоянки к проезжей части улиц и проездов и продольном расположении автомобилей – 70 квадратных м на автомобиль.</w:t>
      </w:r>
    </w:p>
    <w:p w:rsidR="00FC7857" w:rsidRDefault="00FC7857" w:rsidP="00FC7857">
      <w:pPr>
        <w:pStyle w:val="affb"/>
        <w:tabs>
          <w:tab w:val="left" w:pos="993"/>
        </w:tabs>
        <w:ind w:firstLine="709"/>
      </w:pPr>
      <w:r>
        <w:t>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обслуживания:</w:t>
      </w:r>
    </w:p>
    <w:p w:rsidR="00FC7857" w:rsidRDefault="00FC7857" w:rsidP="00FC7857">
      <w:pPr>
        <w:pStyle w:val="affb"/>
        <w:tabs>
          <w:tab w:val="left" w:pos="993"/>
        </w:tabs>
        <w:ind w:firstLine="709"/>
      </w:pPr>
      <w:r>
        <w:t xml:space="preserve">- расстояния от наземных и наземно-подземных гаражей, открытых стоянок, предназначенных для постоянного и временного хранения легковых автомобилей </w:t>
      </w:r>
      <w:r>
        <w:rPr>
          <w:i/>
        </w:rPr>
        <w:t>не нормируется.</w:t>
      </w:r>
    </w:p>
    <w:p w:rsidR="00B70CF9" w:rsidRDefault="00B70CF9" w:rsidP="00FC7857">
      <w:pPr>
        <w:pStyle w:val="3"/>
        <w:pageBreakBefore/>
        <w:ind w:left="709" w:hanging="357"/>
      </w:pPr>
      <w:r w:rsidRPr="009A71D0">
        <w:lastRenderedPageBreak/>
        <w:t>ЗОНЫ</w:t>
      </w:r>
      <w:r w:rsidRPr="00382E94">
        <w:t xml:space="preserve"> </w:t>
      </w:r>
      <w:r w:rsidRPr="009A71D0">
        <w:t>РЕКРЕАЦИОНН</w:t>
      </w:r>
      <w:r>
        <w:t>ОГО НАЗНАЧЕНИЯ</w:t>
      </w:r>
      <w:bookmarkEnd w:id="37"/>
      <w:bookmarkEnd w:id="38"/>
    </w:p>
    <w:p w:rsidR="00B70CF9" w:rsidRDefault="00B70CF9" w:rsidP="00B70CF9">
      <w:pPr>
        <w:pStyle w:val="affb"/>
      </w:pPr>
      <w:r>
        <w:t>З</w:t>
      </w:r>
      <w:r w:rsidRPr="002C318C">
        <w:t>он</w:t>
      </w:r>
      <w:r>
        <w:t>ы</w:t>
      </w:r>
      <w:r w:rsidRPr="002C318C">
        <w:t xml:space="preserve"> </w:t>
      </w:r>
      <w:r w:rsidRPr="00243A40">
        <w:t>рекреационного назначения</w:t>
      </w:r>
      <w:r w:rsidRPr="002C318C">
        <w:t xml:space="preserve"> предназначен</w:t>
      </w:r>
      <w:r>
        <w:t>ы</w:t>
      </w:r>
      <w:r w:rsidRPr="002C318C">
        <w:t xml:space="preserve"> для сохранения природного ландшафта, экологически чистой окружающей среды, </w:t>
      </w:r>
      <w:r w:rsidRPr="007A4652">
        <w:t xml:space="preserve">и использования ценных в природном отношении территорий </w:t>
      </w:r>
      <w:r w:rsidRPr="002C318C">
        <w:t xml:space="preserve">для организации </w:t>
      </w:r>
      <w:r w:rsidRPr="007A4652">
        <w:t xml:space="preserve">кратковременного </w:t>
      </w:r>
      <w:r>
        <w:t>отдыха, спорта и досуга населения</w:t>
      </w:r>
      <w:r w:rsidRPr="00134F27">
        <w:t xml:space="preserve">; допускается </w:t>
      </w:r>
      <w:r>
        <w:t>благоустройство территории, о</w:t>
      </w:r>
      <w:r w:rsidRPr="00BE53EA">
        <w:t>бустройство и содержание прогулочных зон и зон отдыха</w:t>
      </w:r>
      <w:r>
        <w:t>,</w:t>
      </w:r>
      <w:r w:rsidRPr="00BE53EA">
        <w:t xml:space="preserve"> </w:t>
      </w:r>
      <w:r w:rsidRPr="00134F27">
        <w:t>строительство обслуживающих культурно-развлекательных объектов, спортивных сооружений и комплексов, связанных с выполнением рекреационных функций территории.</w:t>
      </w:r>
      <w:bookmarkStart w:id="39" w:name="_Toc465413055"/>
    </w:p>
    <w:p w:rsidR="00B70CF9" w:rsidRPr="00CB5E02" w:rsidRDefault="00223667" w:rsidP="00223667">
      <w:pPr>
        <w:pStyle w:val="3"/>
        <w:numPr>
          <w:ilvl w:val="0"/>
          <w:numId w:val="0"/>
        </w:numPr>
        <w:ind w:left="1637"/>
        <w:rPr>
          <w:color w:val="auto"/>
        </w:rPr>
      </w:pPr>
      <w:bookmarkStart w:id="40" w:name="_Toc28012288"/>
      <w:r>
        <w:rPr>
          <w:color w:val="auto"/>
        </w:rPr>
        <w:t xml:space="preserve">Статья 10-1 </w:t>
      </w:r>
      <w:r w:rsidR="00B70CF9" w:rsidRPr="00CB5E02">
        <w:rPr>
          <w:color w:val="auto"/>
        </w:rPr>
        <w:t>РС - Зона объектов физкультуры и спор</w:t>
      </w:r>
      <w:r w:rsidR="003E5D12">
        <w:rPr>
          <w:color w:val="auto"/>
        </w:rPr>
        <w:t>т</w:t>
      </w:r>
      <w:bookmarkStart w:id="41" w:name="_GoBack"/>
      <w:bookmarkEnd w:id="41"/>
      <w:r w:rsidR="00B70CF9" w:rsidRPr="00CB5E02">
        <w:rPr>
          <w:color w:val="auto"/>
        </w:rPr>
        <w:t>а.</w:t>
      </w:r>
      <w:bookmarkEnd w:id="40"/>
    </w:p>
    <w:p w:rsidR="00B70CF9" w:rsidRPr="009A275D" w:rsidRDefault="00B70CF9" w:rsidP="00B70CF9">
      <w:pPr>
        <w:pStyle w:val="affb"/>
        <w:ind w:firstLine="567"/>
        <w:rPr>
          <w:i/>
        </w:rPr>
      </w:pPr>
      <w:r w:rsidRPr="009A275D">
        <w:rPr>
          <w:i/>
        </w:rPr>
        <w:t xml:space="preserve">Зона </w:t>
      </w:r>
      <w:r w:rsidRPr="009A275D">
        <w:rPr>
          <w:b/>
          <w:i/>
        </w:rPr>
        <w:t>РС</w:t>
      </w:r>
      <w:r w:rsidRPr="009A275D">
        <w:rPr>
          <w:i/>
        </w:rPr>
        <w:t xml:space="preserve"> выделена для обеспечения правовых условий размещения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физкультурой, размещения необходимых объектов инженерной и транспортной инфраструктур </w:t>
      </w:r>
    </w:p>
    <w:p w:rsidR="00A9174D" w:rsidRPr="00730F38" w:rsidRDefault="00A9174D" w:rsidP="00A9174D">
      <w:pPr>
        <w:jc w:val="center"/>
        <w:rPr>
          <w:b/>
          <w:sz w:val="20"/>
          <w:szCs w:val="20"/>
        </w:rPr>
      </w:pPr>
      <w:r w:rsidRPr="000C5675">
        <w:rPr>
          <w:b/>
        </w:rPr>
        <w:t xml:space="preserve">Основные </w:t>
      </w:r>
      <w:r w:rsidRPr="00730F38">
        <w:rPr>
          <w:b/>
        </w:rPr>
        <w:t xml:space="preserve">виды разрешенного использования земельных участков, предельные размеры земельных участков и предельные </w:t>
      </w:r>
      <w:r>
        <w:rPr>
          <w:b/>
        </w:rPr>
        <w:t>параметры</w:t>
      </w:r>
      <w:r w:rsidRPr="00730F38">
        <w:rPr>
          <w:b/>
        </w:rPr>
        <w:t xml:space="preserve"> разрешенного строительства, реконструкции</w:t>
      </w:r>
    </w:p>
    <w:bookmarkEnd w:id="39"/>
    <w:p w:rsidR="00FC7857" w:rsidRDefault="00FC7857" w:rsidP="00FC7857">
      <w:pPr>
        <w:jc w:val="center"/>
        <w:rPr>
          <w:b/>
          <w:sz w:val="20"/>
          <w:szCs w:val="2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962"/>
        <w:gridCol w:w="3294"/>
      </w:tblGrid>
      <w:tr w:rsidR="00FC7857" w:rsidTr="00FC7857">
        <w:trPr>
          <w:trHeight w:val="4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32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 (5.1)</w:t>
            </w:r>
          </w:p>
          <w:p w:rsidR="00FC7857" w:rsidRDefault="00FC7857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размер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границы земельного участка при возведении объектов капитального строительства – 1 м;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участка– 20%</w:t>
            </w:r>
          </w:p>
          <w:p w:rsidR="00FC7857" w:rsidRDefault="00FC7857">
            <w:pPr>
              <w:jc w:val="both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-Максимальная высота зданий, строений, сооружений не подлежит установлению.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57" w:rsidRDefault="00FC7857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  <w:tr w:rsidR="00FC7857" w:rsidTr="00FC7857">
        <w:trPr>
          <w:trHeight w:val="2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57" w:rsidRDefault="00FC7857">
            <w:pPr>
              <w:rPr>
                <w:b/>
                <w:sz w:val="20"/>
                <w:szCs w:val="20"/>
                <w:highlight w:val="cyan"/>
              </w:rPr>
            </w:pPr>
            <w:r>
              <w:rPr>
                <w:b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– 3 кв.м.;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Максимальный размер земельного участка – 500 кв.м.; 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 - 1;</w:t>
            </w:r>
          </w:p>
          <w:p w:rsidR="00FC7857" w:rsidRDefault="00FC7857">
            <w:pPr>
              <w:spacing w:line="216" w:lineRule="auto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 земельного участка – 100%;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57" w:rsidRDefault="00FC7857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</w:tbl>
    <w:p w:rsidR="00FC7857" w:rsidRDefault="00FC7857" w:rsidP="00FC7857">
      <w:pPr>
        <w:spacing w:line="192" w:lineRule="auto"/>
        <w:jc w:val="center"/>
        <w:rPr>
          <w:b/>
        </w:rPr>
      </w:pPr>
    </w:p>
    <w:p w:rsidR="00FC7857" w:rsidRDefault="00FC7857" w:rsidP="00FC7857">
      <w:pPr>
        <w:spacing w:line="192" w:lineRule="auto"/>
        <w:jc w:val="center"/>
        <w:rPr>
          <w:b/>
        </w:rPr>
      </w:pPr>
      <w:r>
        <w:rPr>
          <w:b/>
        </w:rPr>
        <w:t>Вспомогательные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spacing w:line="192" w:lineRule="auto"/>
        <w:jc w:val="center"/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985"/>
        <w:gridCol w:w="5103"/>
        <w:gridCol w:w="2977"/>
      </w:tblGrid>
      <w:tr w:rsidR="00FC7857" w:rsidTr="00FC7857">
        <w:trPr>
          <w:trHeight w:val="38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40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rPr>
                <w:b/>
                <w:bCs/>
                <w:iCs/>
                <w:sz w:val="20"/>
                <w:szCs w:val="20"/>
              </w:rPr>
            </w:pPr>
          </w:p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Благоустройство территории</w:t>
            </w:r>
            <w:r>
              <w:rPr>
                <w:b/>
                <w:bCs/>
                <w:sz w:val="20"/>
                <w:szCs w:val="20"/>
              </w:rPr>
              <w:t xml:space="preserve"> (12.0.</w:t>
            </w:r>
            <w:r>
              <w:rPr>
                <w:b/>
                <w:sz w:val="20"/>
                <w:szCs w:val="20"/>
              </w:rPr>
              <w:t>2)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-Минимальный размер машиноместа – 25 кв.м.;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 объектов капитального строительства -1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-Максимальный отступ от границ земельного участка не подлежит установлению;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7857" w:rsidRDefault="00FC7857" w:rsidP="00FC7857">
      <w:pPr>
        <w:rPr>
          <w:b/>
          <w:sz w:val="20"/>
          <w:szCs w:val="20"/>
        </w:rPr>
      </w:pPr>
    </w:p>
    <w:p w:rsidR="00FC7857" w:rsidRDefault="00FC7857" w:rsidP="00FC7857">
      <w:pPr>
        <w:pStyle w:val="a1"/>
        <w:numPr>
          <w:ilvl w:val="0"/>
          <w:numId w:val="0"/>
        </w:numPr>
        <w:spacing w:before="0" w:line="240" w:lineRule="auto"/>
        <w:ind w:firstLine="709"/>
        <w:rPr>
          <w:b/>
        </w:rPr>
      </w:pPr>
      <w:r>
        <w:rPr>
          <w:b/>
        </w:rPr>
        <w:t xml:space="preserve">Условно разрешенные виды разрешенного использования </w:t>
      </w:r>
      <w:r>
        <w:rPr>
          <w:b/>
          <w:u w:val="single"/>
        </w:rPr>
        <w:t>не установлены</w:t>
      </w:r>
      <w:r>
        <w:rPr>
          <w:b/>
        </w:rPr>
        <w:t>.</w:t>
      </w:r>
    </w:p>
    <w:p w:rsidR="00FC7857" w:rsidRPr="00FC7857" w:rsidRDefault="00FC7857" w:rsidP="00FC7857">
      <w:pPr>
        <w:pStyle w:val="3"/>
        <w:keepLines w:val="0"/>
        <w:pageBreakBefore/>
        <w:numPr>
          <w:ilvl w:val="0"/>
          <w:numId w:val="0"/>
        </w:numPr>
        <w:spacing w:after="0"/>
        <w:ind w:left="1277"/>
      </w:pPr>
      <w:bookmarkStart w:id="42" w:name="_Toc479670480"/>
      <w:r w:rsidRPr="00FC7857">
        <w:rPr>
          <w:bCs w:val="0"/>
        </w:rPr>
        <w:lastRenderedPageBreak/>
        <w:t>Статья 10-1 РП - Зона парков</w:t>
      </w:r>
      <w:bookmarkEnd w:id="42"/>
      <w:r w:rsidRPr="00FC7857">
        <w:rPr>
          <w:bCs w:val="0"/>
        </w:rPr>
        <w:t>, объектов отдыха и прогулок</w:t>
      </w:r>
    </w:p>
    <w:p w:rsidR="00FC7857" w:rsidRDefault="00FC7857" w:rsidP="00FC7857">
      <w:pPr>
        <w:pStyle w:val="affb"/>
        <w:rPr>
          <w:i/>
        </w:rPr>
      </w:pPr>
      <w:r>
        <w:rPr>
          <w:i/>
        </w:rPr>
        <w:t>Зона</w:t>
      </w:r>
      <w:r>
        <w:rPr>
          <w:b/>
          <w:i/>
        </w:rPr>
        <w:t xml:space="preserve"> РП</w:t>
      </w:r>
      <w:r>
        <w:rPr>
          <w:i/>
        </w:rPr>
        <w:t xml:space="preserve"> выделена для обеспечения правовых условий сохранения и использования ценных в природном отношении территорий в целях кратковременного массового отдыха и проведения досуга на обустроенных открытых пространствах, осуществления необходимых природоохранных и природовосстановительных мероприятий, размещения необходимых объектов инженерной и транспортной инфраструктур</w:t>
      </w:r>
    </w:p>
    <w:p w:rsidR="00FC7857" w:rsidRDefault="00FC7857" w:rsidP="00FC7857">
      <w:pPr>
        <w:jc w:val="center"/>
        <w:rPr>
          <w:b/>
          <w:sz w:val="20"/>
          <w:szCs w:val="20"/>
        </w:rPr>
      </w:pPr>
      <w:r>
        <w:rPr>
          <w:b/>
        </w:rPr>
        <w:t>Основные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spacing w:line="192" w:lineRule="auto"/>
        <w:jc w:val="center"/>
        <w:rPr>
          <w:b/>
          <w:sz w:val="20"/>
          <w:szCs w:val="2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5103"/>
        <w:gridCol w:w="3011"/>
      </w:tblGrid>
      <w:tr w:rsidR="00FC7857" w:rsidTr="00FC7857">
        <w:trPr>
          <w:trHeight w:val="4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37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Отдых (рекреация) (5.0)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Природно-познавательный туризм (5.2)</w:t>
            </w:r>
          </w:p>
          <w:p w:rsidR="00FC7857" w:rsidRDefault="00FC78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  <w:p w:rsidR="00FC7857" w:rsidRDefault="00FC785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Земельные участки (территории) общего пользования (12.0)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Охота и Рыбалка (5.3)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пользование водными объектами (11.1)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b/>
                <w:sz w:val="20"/>
                <w:szCs w:val="20"/>
                <w:highlight w:val="cyan"/>
              </w:rPr>
            </w:pPr>
            <w:r>
              <w:rPr>
                <w:b/>
                <w:sz w:val="20"/>
                <w:szCs w:val="20"/>
              </w:rPr>
              <w:t>Причалы для маломерных судов (5.4)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размер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границы земельного участка при возведении объектов капитального строительства – 1 м;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участка– 20%</w:t>
            </w:r>
          </w:p>
          <w:p w:rsidR="00FC7857" w:rsidRDefault="00FC7857">
            <w:pPr>
              <w:jc w:val="both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-Максимальная высота зданий, строений, сооружений не подлежит установлению.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57" w:rsidRDefault="00FC7857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  <w:tr w:rsidR="00FC7857" w:rsidTr="00FC7857">
        <w:trPr>
          <w:trHeight w:val="2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– 3 кв.м.;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Максимальный размер земельного участка – 500 кв.м.; 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 - 1;</w:t>
            </w:r>
          </w:p>
          <w:p w:rsidR="00FC7857" w:rsidRDefault="00FC7857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 земельного участка – 100%;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57" w:rsidRDefault="00FC7857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</w:tbl>
    <w:p w:rsidR="00FC7857" w:rsidRDefault="00FC7857" w:rsidP="00FC7857">
      <w:pPr>
        <w:jc w:val="center"/>
        <w:rPr>
          <w:b/>
        </w:rPr>
      </w:pPr>
    </w:p>
    <w:p w:rsidR="00FC7857" w:rsidRDefault="00FC7857" w:rsidP="00FC7857">
      <w:pPr>
        <w:jc w:val="center"/>
        <w:rPr>
          <w:b/>
        </w:rPr>
      </w:pPr>
    </w:p>
    <w:p w:rsidR="00FC7857" w:rsidRDefault="00FC7857" w:rsidP="00FC7857">
      <w:pPr>
        <w:jc w:val="center"/>
        <w:rPr>
          <w:b/>
        </w:rPr>
      </w:pPr>
      <w:r>
        <w:rPr>
          <w:b/>
        </w:rPr>
        <w:t>Вспомогательные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jc w:val="center"/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985"/>
        <w:gridCol w:w="4820"/>
        <w:gridCol w:w="3260"/>
      </w:tblGrid>
      <w:tr w:rsidR="00FC7857" w:rsidTr="00FC7857">
        <w:trPr>
          <w:trHeight w:val="38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549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Благоустройство территории</w:t>
            </w:r>
            <w:r>
              <w:rPr>
                <w:b/>
                <w:bCs/>
                <w:sz w:val="20"/>
                <w:szCs w:val="20"/>
              </w:rPr>
              <w:t xml:space="preserve"> (12.0.</w:t>
            </w:r>
            <w:r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 объектов капитального строительства -1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-Максимальный отступ от границ земельного участка не подлежит установлению.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7857" w:rsidRDefault="00FC7857" w:rsidP="00FC7857">
      <w:pPr>
        <w:rPr>
          <w:b/>
          <w:sz w:val="20"/>
          <w:szCs w:val="20"/>
        </w:rPr>
      </w:pPr>
    </w:p>
    <w:p w:rsidR="00FC7857" w:rsidRDefault="00FC7857" w:rsidP="00FC7857">
      <w:pPr>
        <w:spacing w:line="192" w:lineRule="auto"/>
        <w:jc w:val="center"/>
        <w:rPr>
          <w:b/>
        </w:rPr>
      </w:pPr>
      <w:r>
        <w:rPr>
          <w:b/>
        </w:rPr>
        <w:lastRenderedPageBreak/>
        <w:t>Условно разрешенные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jc w:val="center"/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985"/>
        <w:gridCol w:w="4820"/>
        <w:gridCol w:w="3260"/>
      </w:tblGrid>
      <w:tr w:rsidR="00FC7857" w:rsidTr="00FC7857">
        <w:trPr>
          <w:trHeight w:val="38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276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Культурное развитие (3.6)</w:t>
            </w:r>
          </w:p>
          <w:p w:rsidR="00FC7857" w:rsidRDefault="00FC7857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FC7857" w:rsidRDefault="00FC7857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Развлечения (4.8)</w:t>
            </w:r>
          </w:p>
          <w:p w:rsidR="00FC7857" w:rsidRDefault="00FC7857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FC7857" w:rsidRDefault="00FC7857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Религиозное использование (3.7)</w:t>
            </w:r>
          </w:p>
          <w:p w:rsidR="00FC7857" w:rsidRDefault="00FC7857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FC7857" w:rsidRDefault="00FC7857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Общественное питание (4.6)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FC7857" w:rsidRDefault="00FC7857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Магазины (4.4)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внутреннего правопорядка (8.3)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Выставочно-ярмарочная деятельность (4.10)</w:t>
            </w:r>
          </w:p>
          <w:p w:rsidR="00FC7857" w:rsidRDefault="00FC7857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FC7857" w:rsidRDefault="00FC7857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Спорт (5.1)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Служебные гаражи (4.9)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-Минимальный размер машиноместа – 25 кв.м.;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 объектов капитального строительства -1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-Максимальный отступ от границ земельного участка не подлежит установлению;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земельного участка земельного участка – 60 %</w:t>
            </w:r>
          </w:p>
          <w:p w:rsidR="00FC7857" w:rsidRDefault="00FC785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7857" w:rsidRDefault="00FC7857" w:rsidP="00FC7857">
      <w:pPr>
        <w:pStyle w:val="af3"/>
        <w:tabs>
          <w:tab w:val="left" w:pos="567"/>
          <w:tab w:val="left" w:pos="851"/>
        </w:tabs>
        <w:jc w:val="both"/>
        <w:rPr>
          <w:b/>
          <w:szCs w:val="24"/>
          <w:lang w:eastAsia="ru-RU"/>
        </w:rPr>
      </w:pPr>
    </w:p>
    <w:p w:rsidR="00FC7857" w:rsidRDefault="00FC7857" w:rsidP="00FC7857">
      <w:pPr>
        <w:pStyle w:val="af3"/>
        <w:tabs>
          <w:tab w:val="left" w:pos="567"/>
          <w:tab w:val="left" w:pos="851"/>
        </w:tabs>
        <w:ind w:left="0" w:firstLine="709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Иные показатели: </w:t>
      </w:r>
    </w:p>
    <w:p w:rsidR="00FC7857" w:rsidRDefault="00FC7857" w:rsidP="00FC7857">
      <w:pPr>
        <w:pStyle w:val="af3"/>
        <w:tabs>
          <w:tab w:val="left" w:pos="567"/>
          <w:tab w:val="left" w:pos="851"/>
        </w:tabs>
        <w:ind w:left="0" w:firstLine="709"/>
        <w:jc w:val="both"/>
        <w:rPr>
          <w:b/>
          <w:szCs w:val="24"/>
          <w:lang w:eastAsia="ru-RU"/>
        </w:rPr>
      </w:pPr>
    </w:p>
    <w:p w:rsidR="00FC7857" w:rsidRDefault="00FC7857" w:rsidP="00FC7857">
      <w:pPr>
        <w:pStyle w:val="affb"/>
        <w:tabs>
          <w:tab w:val="left" w:pos="851"/>
        </w:tabs>
        <w:ind w:firstLine="709"/>
        <w:rPr>
          <w:u w:val="single"/>
        </w:rPr>
      </w:pPr>
      <w:r>
        <w:rPr>
          <w:u w:val="single"/>
        </w:rPr>
        <w:t>Минимальная доля озелененных территорий земельных участков:</w:t>
      </w:r>
    </w:p>
    <w:p w:rsidR="00FC7857" w:rsidRDefault="00FC7857" w:rsidP="00FC7857">
      <w:pPr>
        <w:pStyle w:val="affb"/>
        <w:tabs>
          <w:tab w:val="left" w:pos="851"/>
        </w:tabs>
        <w:ind w:firstLine="567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861"/>
      </w:tblGrid>
      <w:tr w:rsidR="00FC7857" w:rsidTr="00FC785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ind w:firstLine="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Минимальная площадь озелененных территорий</w:t>
            </w:r>
          </w:p>
        </w:tc>
      </w:tr>
      <w:tr w:rsidR="00FC7857" w:rsidTr="00FC785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Сады, скверы; парки;  специальные парки (зоопарки, ботанические сады) комплексы аттракционов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ind w:firstLine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территории земельного участка</w:t>
            </w:r>
          </w:p>
        </w:tc>
      </w:tr>
      <w:tr w:rsidR="00FC7857" w:rsidTr="00FC785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объекты физической культуры и спорта; крытые спортивные комплексы с трибунами для зрителей при количестве мест свыше 1 тысячи; объекты ритуальной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ind w:firstLine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 территории земельного участка</w:t>
            </w:r>
          </w:p>
        </w:tc>
      </w:tr>
      <w:tr w:rsidR="00FC7857" w:rsidTr="00FC785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ind w:firstLine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% территории земельного участка</w:t>
            </w:r>
          </w:p>
        </w:tc>
      </w:tr>
    </w:tbl>
    <w:p w:rsidR="00FC7857" w:rsidRDefault="00FC7857" w:rsidP="00FC7857">
      <w:pPr>
        <w:pStyle w:val="affb"/>
        <w:ind w:firstLine="567"/>
        <w:rPr>
          <w:u w:val="single"/>
        </w:rPr>
      </w:pPr>
    </w:p>
    <w:p w:rsidR="00FC7857" w:rsidRDefault="00FC7857" w:rsidP="00FC7857">
      <w:pPr>
        <w:pStyle w:val="affb"/>
        <w:ind w:firstLine="567"/>
        <w:rPr>
          <w:u w:val="single"/>
        </w:rPr>
      </w:pPr>
      <w:r>
        <w:rPr>
          <w:u w:val="single"/>
        </w:rPr>
        <w:t xml:space="preserve">Минимальное количество машиномест для хранения индивидуального автотранспорта </w:t>
      </w:r>
    </w:p>
    <w:p w:rsidR="00FC7857" w:rsidRDefault="00FC7857" w:rsidP="00701847">
      <w:pPr>
        <w:pStyle w:val="1"/>
        <w:numPr>
          <w:ilvl w:val="0"/>
          <w:numId w:val="22"/>
        </w:numPr>
        <w:tabs>
          <w:tab w:val="num" w:pos="851"/>
        </w:tabs>
        <w:spacing w:before="0" w:after="0"/>
        <w:ind w:left="0" w:firstLine="567"/>
      </w:pPr>
      <w:r>
        <w:t>на территории земельных участков устанавливается:</w:t>
      </w:r>
    </w:p>
    <w:p w:rsidR="00FC7857" w:rsidRDefault="00FC7857" w:rsidP="00FC7857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left="56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4"/>
        <w:gridCol w:w="3236"/>
        <w:gridCol w:w="2461"/>
      </w:tblGrid>
      <w:tr w:rsidR="00FC7857" w:rsidTr="00FC7857">
        <w:trPr>
          <w:cantSplit/>
          <w:tblHeader/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Здания и сооружения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 единица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машиномест на расчетную единицу</w:t>
            </w:r>
          </w:p>
        </w:tc>
      </w:tr>
      <w:tr w:rsidR="00FC7857" w:rsidTr="00FC7857">
        <w:trPr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здания и сооружения с трибунами вместимостью более 500 зрителей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мест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</w:tr>
      <w:tr w:rsidR="00FC7857" w:rsidTr="00FC7857">
        <w:trPr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Парки культуры и отдыха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</w:tr>
      <w:tr w:rsidR="00FC7857" w:rsidTr="00FC7857">
        <w:trPr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 с площадью торговых залов более 200 кв.м.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 торговой площади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</w:tr>
      <w:tr w:rsidR="00FC7857" w:rsidTr="00FC7857">
        <w:trPr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гостиницы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</w:tr>
      <w:tr w:rsidR="00FC7857" w:rsidTr="00FC7857">
        <w:trPr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Пляжи и парки в зонах отдыха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</w:tr>
      <w:tr w:rsidR="00FC7857" w:rsidTr="00FC7857">
        <w:trPr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Лесопарки и заповедники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</w:tr>
      <w:tr w:rsidR="00FC7857" w:rsidTr="00FC7857">
        <w:trPr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Базы кратковременного отдыха (спортивные, </w:t>
            </w:r>
            <w:r>
              <w:rPr>
                <w:sz w:val="20"/>
                <w:szCs w:val="20"/>
              </w:rPr>
              <w:lastRenderedPageBreak/>
              <w:t>лыжные, рыболовные, охотничьи и др.)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То же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</w:tr>
      <w:tr w:rsidR="00FC7857" w:rsidTr="00FC7857">
        <w:trPr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Береговые базы маломерного флота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</w:tr>
      <w:tr w:rsidR="00FC7857" w:rsidTr="00FC7857">
        <w:trPr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отдыхающих и обслуживающего персонала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</w:tr>
      <w:tr w:rsidR="00FC7857" w:rsidTr="00FC7857">
        <w:trPr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Гостиницы (туристские и курортные)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</w:tr>
      <w:tr w:rsidR="00FC7857" w:rsidTr="00FC7857">
        <w:trPr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Мотели и кемпинги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расчетной вместимости</w:t>
            </w:r>
          </w:p>
        </w:tc>
      </w:tr>
      <w:tr w:rsidR="00FC7857" w:rsidTr="00FC7857">
        <w:trPr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мест в залах или единовременных посетителей и персонала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</w:tr>
    </w:tbl>
    <w:p w:rsidR="00FC7857" w:rsidRDefault="00FC7857" w:rsidP="00FC7857">
      <w:pPr>
        <w:pStyle w:val="affb"/>
        <w:ind w:firstLine="567"/>
        <w:rPr>
          <w:u w:val="single"/>
        </w:rPr>
      </w:pPr>
    </w:p>
    <w:p w:rsidR="00FC7857" w:rsidRDefault="00FC7857" w:rsidP="00FC7857">
      <w:pPr>
        <w:pStyle w:val="affb"/>
        <w:ind w:firstLine="567"/>
        <w:rPr>
          <w:u w:val="single"/>
        </w:rPr>
      </w:pPr>
      <w:r>
        <w:rPr>
          <w:u w:val="single"/>
        </w:rPr>
        <w:t>Иные показатели в сфере обеспечения рекреационного назначения:</w:t>
      </w:r>
    </w:p>
    <w:p w:rsidR="00FC7857" w:rsidRDefault="00FC7857" w:rsidP="00701847">
      <w:pPr>
        <w:pStyle w:val="1"/>
        <w:numPr>
          <w:ilvl w:val="0"/>
          <w:numId w:val="22"/>
        </w:numPr>
        <w:tabs>
          <w:tab w:val="num" w:pos="851"/>
        </w:tabs>
        <w:spacing w:before="0" w:after="0"/>
        <w:ind w:left="0" w:firstLine="567"/>
      </w:pPr>
      <w:r>
        <w:t>расчетное число единовременных посетителей территории парков (человек на гектар) следует принимать не более: для центральных парков - 100 чел./га; для парков зон отдыха - 70 чел./га;</w:t>
      </w:r>
    </w:p>
    <w:p w:rsidR="00FC7857" w:rsidRDefault="00FC7857" w:rsidP="00701847">
      <w:pPr>
        <w:pStyle w:val="1"/>
        <w:numPr>
          <w:ilvl w:val="0"/>
          <w:numId w:val="22"/>
        </w:numPr>
        <w:tabs>
          <w:tab w:val="num" w:pos="851"/>
        </w:tabs>
        <w:spacing w:before="0" w:after="0"/>
        <w:ind w:left="0" w:firstLine="567"/>
      </w:pPr>
      <w:r>
        <w:t xml:space="preserve">автостоянки для посетителей парков следует размещать за пределами его территории, но не далее 400 м от входа; </w:t>
      </w:r>
    </w:p>
    <w:p w:rsidR="00FC7857" w:rsidRDefault="00FC7857" w:rsidP="00701847">
      <w:pPr>
        <w:pStyle w:val="1"/>
        <w:numPr>
          <w:ilvl w:val="0"/>
          <w:numId w:val="22"/>
        </w:numPr>
        <w:tabs>
          <w:tab w:val="num" w:pos="851"/>
        </w:tabs>
        <w:spacing w:before="0" w:after="0"/>
        <w:ind w:left="0" w:firstLine="567"/>
      </w:pPr>
      <w:r>
        <w:t>хозяйственные зоны парков следует располагать не ближе 50 м от мест массового скопления отдыхающих;</w:t>
      </w:r>
    </w:p>
    <w:p w:rsidR="00FC7857" w:rsidRDefault="00FC7857" w:rsidP="00701847">
      <w:pPr>
        <w:pStyle w:val="1"/>
        <w:numPr>
          <w:ilvl w:val="0"/>
          <w:numId w:val="22"/>
        </w:numPr>
        <w:tabs>
          <w:tab w:val="num" w:pos="851"/>
        </w:tabs>
        <w:spacing w:before="0" w:after="0"/>
        <w:ind w:left="0" w:firstLine="567"/>
      </w:pPr>
      <w:r>
        <w:t xml:space="preserve">общественные туалеты следует устраивать на расстоянии не ближе 50 м от мест массового скопления отдыхающих, исходя из расчета - одно место плюс одно место, оборудованное для использования инвалидами, на 500 посетителей; </w:t>
      </w:r>
    </w:p>
    <w:p w:rsidR="00FC7857" w:rsidRDefault="00FC7857" w:rsidP="00701847">
      <w:pPr>
        <w:pStyle w:val="1"/>
        <w:numPr>
          <w:ilvl w:val="0"/>
          <w:numId w:val="22"/>
        </w:numPr>
        <w:tabs>
          <w:tab w:val="num" w:pos="851"/>
        </w:tabs>
        <w:spacing w:before="0" w:after="0"/>
        <w:ind w:left="0" w:firstLine="567"/>
      </w:pPr>
      <w:r>
        <w:t xml:space="preserve">размеры зеленых устройств декоративного назначения (зимних садов) следует принимать из расчета 0,1 квадратных ма на одного посетителя; </w:t>
      </w:r>
    </w:p>
    <w:p w:rsidR="00FC7857" w:rsidRDefault="00FC7857" w:rsidP="00701847">
      <w:pPr>
        <w:pStyle w:val="1"/>
        <w:numPr>
          <w:ilvl w:val="0"/>
          <w:numId w:val="22"/>
        </w:numPr>
        <w:tabs>
          <w:tab w:val="num" w:pos="851"/>
        </w:tabs>
        <w:ind w:left="0" w:firstLine="567"/>
      </w:pPr>
      <w:r>
        <w:t>в рекреационных зонах следует предусматривать питомники древесных и кустарниковых растений и цветочно-оранжерейные хозяйства, площадь питомников следует принимать из расчета 3 квадратных ма на человека, но не менее 80 гектаров.</w:t>
      </w:r>
    </w:p>
    <w:p w:rsidR="005F0CD2" w:rsidRPr="008B00DB" w:rsidRDefault="005F0CD2" w:rsidP="005F0CD2">
      <w:pPr>
        <w:pStyle w:val="3"/>
        <w:spacing w:before="240"/>
        <w:ind w:left="709" w:hanging="357"/>
      </w:pPr>
      <w:bookmarkStart w:id="43" w:name="_Toc28012290"/>
      <w:r w:rsidRPr="008B00DB">
        <w:t>ЗОНЫ СПЕЦИАЛЬНОГО НАЗНАЧЕНИЯ</w:t>
      </w:r>
      <w:bookmarkEnd w:id="43"/>
      <w:r w:rsidRPr="008B00DB">
        <w:t xml:space="preserve"> </w:t>
      </w:r>
    </w:p>
    <w:p w:rsidR="005F0CD2" w:rsidRPr="008B00DB" w:rsidRDefault="00223667" w:rsidP="00223667">
      <w:pPr>
        <w:pStyle w:val="3"/>
        <w:keepNext w:val="0"/>
        <w:keepLines w:val="0"/>
        <w:numPr>
          <w:ilvl w:val="0"/>
          <w:numId w:val="0"/>
        </w:numPr>
        <w:spacing w:after="0"/>
      </w:pPr>
      <w:bookmarkStart w:id="44" w:name="_Toc28012291"/>
      <w:r>
        <w:t>Статья 11-1</w:t>
      </w:r>
      <w:r w:rsidR="005F0CD2" w:rsidRPr="008B00DB">
        <w:t xml:space="preserve"> С</w:t>
      </w:r>
      <w:r w:rsidR="005F0CD2">
        <w:t>-</w:t>
      </w:r>
      <w:r w:rsidR="005F0CD2" w:rsidRPr="008B00DB">
        <w:t>1  Зона кладбищ.</w:t>
      </w:r>
      <w:bookmarkEnd w:id="44"/>
    </w:p>
    <w:p w:rsidR="005F0CD2" w:rsidRPr="006125A5" w:rsidRDefault="005F0CD2" w:rsidP="00761725">
      <w:pPr>
        <w:ind w:firstLine="567"/>
        <w:jc w:val="both"/>
        <w:rPr>
          <w:i/>
        </w:rPr>
      </w:pPr>
      <w:r w:rsidRPr="006125A5">
        <w:rPr>
          <w:i/>
        </w:rPr>
        <w:t xml:space="preserve">Зоны кладбищ </w:t>
      </w:r>
      <w:r>
        <w:rPr>
          <w:i/>
        </w:rPr>
        <w:t xml:space="preserve"> </w:t>
      </w:r>
      <w:r w:rsidRPr="007E5818">
        <w:rPr>
          <w:b/>
          <w:i/>
        </w:rPr>
        <w:t>С</w:t>
      </w:r>
      <w:r>
        <w:rPr>
          <w:b/>
          <w:i/>
        </w:rPr>
        <w:t>-</w:t>
      </w:r>
      <w:r w:rsidRPr="007E5818">
        <w:rPr>
          <w:b/>
          <w:i/>
        </w:rPr>
        <w:t>1</w:t>
      </w:r>
      <w:r>
        <w:rPr>
          <w:b/>
          <w:i/>
        </w:rPr>
        <w:t xml:space="preserve"> </w:t>
      </w:r>
      <w:r w:rsidRPr="006125A5">
        <w:rPr>
          <w:i/>
        </w:rPr>
        <w:t>выделены для обеспечения условий использования  мест  захоронений на территории сельского поселения. Порядок использования территории определяется с учетом требований государственных градостроительных нормативов и правил, специальных нормативов.</w:t>
      </w:r>
    </w:p>
    <w:p w:rsidR="00A9174D" w:rsidRPr="00730F38" w:rsidRDefault="005F0CD2" w:rsidP="00A9174D">
      <w:pPr>
        <w:jc w:val="center"/>
        <w:rPr>
          <w:b/>
          <w:sz w:val="20"/>
          <w:szCs w:val="20"/>
        </w:rPr>
      </w:pPr>
      <w:r w:rsidRPr="006125A5">
        <w:tab/>
      </w:r>
      <w:r w:rsidR="00A9174D" w:rsidRPr="000C5675">
        <w:rPr>
          <w:b/>
        </w:rPr>
        <w:t xml:space="preserve">Основные </w:t>
      </w:r>
      <w:r w:rsidR="00A9174D" w:rsidRPr="00730F38">
        <w:rPr>
          <w:b/>
        </w:rPr>
        <w:t xml:space="preserve">виды разрешенного использования земельных участков, предельные размеры земельных участков и предельные </w:t>
      </w:r>
      <w:r w:rsidR="00A9174D">
        <w:rPr>
          <w:b/>
        </w:rPr>
        <w:t>параметры</w:t>
      </w:r>
      <w:r w:rsidR="00A9174D" w:rsidRPr="00730F38">
        <w:rPr>
          <w:b/>
        </w:rPr>
        <w:t xml:space="preserve"> разрешенного строительства, реконструкции</w:t>
      </w:r>
    </w:p>
    <w:p w:rsidR="00FC7857" w:rsidRDefault="00FC7857" w:rsidP="00FC7857">
      <w:pPr>
        <w:jc w:val="center"/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820"/>
        <w:gridCol w:w="3118"/>
      </w:tblGrid>
      <w:tr w:rsidR="00FC7857" w:rsidTr="00FC7857">
        <w:trPr>
          <w:trHeight w:val="4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9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Ритуальная деятельность (12.1)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Религиозное использование (3.7)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– не подлежит установлению;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-Максимальный размер земельного участка – не полежит установлению;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1м.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этажей- 2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Максимальная общая площадь объектов капитального строительства - 200кв.м.. 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процент озеленения земельного участка- 20%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 30%;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-Минимальная/максимальная ширина земельного </w:t>
            </w:r>
            <w:r>
              <w:rPr>
                <w:sz w:val="20"/>
                <w:szCs w:val="20"/>
              </w:rPr>
              <w:lastRenderedPageBreak/>
              <w:t>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</w:t>
            </w:r>
          </w:p>
          <w:p w:rsidR="00FC7857" w:rsidRDefault="00FC7857">
            <w:pPr>
              <w:rPr>
                <w:sz w:val="20"/>
                <w:szCs w:val="20"/>
              </w:rPr>
            </w:pPr>
          </w:p>
          <w:p w:rsidR="00FC7857" w:rsidRDefault="00FC785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57" w:rsidRDefault="00FC785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Прокладка сетей централизованного хозяйственно-питьевого водоснабжения, используемого для хозяйственно-питьевых целей населением городов и других населенных пунктов, по территории санитарно-защитных зон и кладбищ не разрешается. Сброс неочищенных сточных вод от кладбищ и крематориев на открытые площадки, кюветы, канавы, траншеи не допускается. </w:t>
            </w:r>
          </w:p>
          <w:p w:rsidR="00FC7857" w:rsidRDefault="00FC7857">
            <w:pPr>
              <w:pStyle w:val="formattext"/>
              <w:shd w:val="clear" w:color="auto" w:fill="FFFFFF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-запрещаются строительство </w:t>
            </w:r>
            <w:r>
              <w:rPr>
                <w:color w:val="000000"/>
                <w:sz w:val="20"/>
                <w:szCs w:val="20"/>
              </w:rPr>
              <w:lastRenderedPageBreak/>
              <w:t>объектов капитального строительства и их реконструкция, связанная с изменением их парам (высоты, количества этажей, площади), за исключением строительства и реконструкции линейных объектов, в защитных зонах объектов культурного наследия.</w:t>
            </w:r>
          </w:p>
        </w:tc>
      </w:tr>
    </w:tbl>
    <w:p w:rsidR="00FC7857" w:rsidRDefault="00FC7857" w:rsidP="00FC7857">
      <w:pPr>
        <w:pStyle w:val="af3"/>
        <w:ind w:left="0"/>
        <w:rPr>
          <w:b/>
          <w:szCs w:val="24"/>
        </w:rPr>
      </w:pPr>
    </w:p>
    <w:p w:rsidR="00FC7857" w:rsidRDefault="00FC7857" w:rsidP="00FC7857">
      <w:pPr>
        <w:spacing w:line="192" w:lineRule="auto"/>
        <w:jc w:val="center"/>
        <w:rPr>
          <w:b/>
        </w:rPr>
      </w:pPr>
      <w:r>
        <w:rPr>
          <w:b/>
        </w:rPr>
        <w:t>Вспомогательные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spacing w:line="192" w:lineRule="auto"/>
        <w:jc w:val="center"/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27"/>
        <w:gridCol w:w="4820"/>
        <w:gridCol w:w="3118"/>
      </w:tblGrid>
      <w:tr w:rsidR="00FC7857" w:rsidTr="00FC7857">
        <w:trPr>
          <w:trHeight w:val="3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19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Служебные гаражи (4.9)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обслуживание (3.1)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Благоустройство территории</w:t>
            </w:r>
            <w:r>
              <w:rPr>
                <w:b/>
                <w:bCs/>
                <w:sz w:val="20"/>
                <w:szCs w:val="20"/>
              </w:rPr>
              <w:t xml:space="preserve"> (12.0.</w:t>
            </w:r>
            <w:r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1м;</w:t>
            </w:r>
          </w:p>
          <w:p w:rsidR="00FC7857" w:rsidRDefault="00FC7857">
            <w:pPr>
              <w:pStyle w:val="ConsPlusNormal"/>
              <w:spacing w:after="4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-Минимальный размер машиноместа – 25кв.м.;</w:t>
            </w:r>
          </w:p>
          <w:p w:rsidR="00FC7857" w:rsidRDefault="00FC785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Максимальное количество этажей объектов капитального строительства -1 </w:t>
            </w:r>
          </w:p>
          <w:p w:rsidR="00FC7857" w:rsidRDefault="00FC7857">
            <w:pPr>
              <w:pStyle w:val="ConsPlusNormal"/>
              <w:spacing w:after="40"/>
              <w:ind w:firstLine="0"/>
            </w:pPr>
            <w:r>
              <w:rPr>
                <w:rFonts w:ascii="Times New Roman" w:hAnsi="Times New Roman" w:cs="Times New Roman"/>
              </w:rPr>
              <w:t>- Площадки для мусоросборников должны быть ограждены и иметь твердое покрытие (асфальтирование, бетонирование).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7857" w:rsidRDefault="00FC7857" w:rsidP="00FC7857">
      <w:pPr>
        <w:spacing w:line="192" w:lineRule="auto"/>
        <w:jc w:val="center"/>
        <w:rPr>
          <w:b/>
        </w:rPr>
      </w:pPr>
    </w:p>
    <w:p w:rsidR="00FC7857" w:rsidRDefault="00FC7857" w:rsidP="00FC7857">
      <w:pPr>
        <w:spacing w:line="192" w:lineRule="auto"/>
        <w:jc w:val="center"/>
        <w:rPr>
          <w:b/>
        </w:rPr>
      </w:pPr>
      <w:r>
        <w:rPr>
          <w:b/>
        </w:rPr>
        <w:t>Условно разрешенные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spacing w:line="192" w:lineRule="auto"/>
        <w:jc w:val="center"/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27"/>
        <w:gridCol w:w="4820"/>
        <w:gridCol w:w="3118"/>
      </w:tblGrid>
      <w:tr w:rsidR="00FC7857" w:rsidTr="00FC7857">
        <w:trPr>
          <w:trHeight w:val="3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69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pStyle w:val="aff2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 (4.4)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– 50кв.м.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-Максимальный размер земельного участка – 500кв.м.;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1м.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 - 1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Максимальная общая площадь объектов 200кв.м.. 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процент озеленения земельного участка- 20%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 -60%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-запрещаются строительство объектов капитального строительства и их реконструкция, связанная с изменением их парам (высоты, количества этажей, площади), за исключением строительства и реконструкции линейных объектов, в защитных зонах объектов культурного наследия.</w:t>
            </w:r>
          </w:p>
        </w:tc>
      </w:tr>
    </w:tbl>
    <w:p w:rsidR="00741BC0" w:rsidRPr="00883F4E" w:rsidRDefault="00741BC0" w:rsidP="00A9174D">
      <w:pPr>
        <w:ind w:firstLine="709"/>
        <w:jc w:val="both"/>
      </w:pPr>
    </w:p>
    <w:p w:rsidR="005F0CD2" w:rsidRPr="008B00DB" w:rsidRDefault="00223667" w:rsidP="00223667">
      <w:pPr>
        <w:pStyle w:val="3"/>
        <w:keepLines w:val="0"/>
        <w:numPr>
          <w:ilvl w:val="0"/>
          <w:numId w:val="0"/>
        </w:numPr>
      </w:pPr>
      <w:bookmarkStart w:id="45" w:name="_Toc28012292"/>
      <w:r>
        <w:t>Статья 11-2</w:t>
      </w:r>
      <w:r w:rsidRPr="008B00DB">
        <w:t xml:space="preserve"> </w:t>
      </w:r>
      <w:r w:rsidR="005F0CD2" w:rsidRPr="008B00DB">
        <w:t xml:space="preserve">С-2  </w:t>
      </w:r>
      <w:r w:rsidR="005F0CD2" w:rsidRPr="005F0CD2">
        <w:t>Зона утилизации и уничтожения биологических отходов</w:t>
      </w:r>
      <w:bookmarkEnd w:id="45"/>
    </w:p>
    <w:p w:rsidR="005F0CD2" w:rsidRPr="006125A5" w:rsidRDefault="005F0CD2" w:rsidP="00761725">
      <w:pPr>
        <w:ind w:firstLine="567"/>
        <w:jc w:val="both"/>
      </w:pPr>
      <w:r w:rsidRPr="00603A38">
        <w:rPr>
          <w:i/>
        </w:rPr>
        <w:t xml:space="preserve">Зоны </w:t>
      </w:r>
      <w:r w:rsidRPr="004A1EDB">
        <w:rPr>
          <w:i/>
        </w:rPr>
        <w:t>утилизации и уничтожения биологических отходов</w:t>
      </w:r>
      <w:r w:rsidRPr="004B1AF9">
        <w:rPr>
          <w:b/>
          <w:bCs/>
          <w:color w:val="000000"/>
          <w:kern w:val="36"/>
        </w:rPr>
        <w:t xml:space="preserve"> </w:t>
      </w:r>
      <w:r w:rsidRPr="007E5818">
        <w:rPr>
          <w:b/>
          <w:bCs/>
          <w:i/>
          <w:color w:val="000000"/>
          <w:kern w:val="36"/>
        </w:rPr>
        <w:t>С-2</w:t>
      </w:r>
      <w:r>
        <w:rPr>
          <w:bCs/>
          <w:i/>
          <w:color w:val="000000"/>
          <w:kern w:val="36"/>
        </w:rPr>
        <w:t xml:space="preserve"> </w:t>
      </w:r>
      <w:r w:rsidRPr="00603A38">
        <w:rPr>
          <w:i/>
        </w:rPr>
        <w:t>выделены для обеспечения условий</w:t>
      </w:r>
      <w:r>
        <w:rPr>
          <w:i/>
        </w:rPr>
        <w:t xml:space="preserve"> безопасного</w:t>
      </w:r>
      <w:r w:rsidRPr="00603A38">
        <w:rPr>
          <w:i/>
        </w:rPr>
        <w:t xml:space="preserve"> использования  мест  захоронений </w:t>
      </w:r>
      <w:r>
        <w:rPr>
          <w:i/>
        </w:rPr>
        <w:t>животных – скотомогильников и</w:t>
      </w:r>
      <w:r w:rsidRPr="004A1EDB">
        <w:rPr>
          <w:szCs w:val="20"/>
        </w:rPr>
        <w:t xml:space="preserve"> </w:t>
      </w:r>
      <w:r w:rsidRPr="004A1EDB">
        <w:rPr>
          <w:i/>
          <w:szCs w:val="20"/>
        </w:rPr>
        <w:t>биотермическ</w:t>
      </w:r>
      <w:r>
        <w:rPr>
          <w:i/>
          <w:szCs w:val="20"/>
        </w:rPr>
        <w:t>их</w:t>
      </w:r>
      <w:r w:rsidRPr="004A1EDB">
        <w:rPr>
          <w:i/>
          <w:szCs w:val="20"/>
        </w:rPr>
        <w:t xml:space="preserve"> ям</w:t>
      </w:r>
    </w:p>
    <w:p w:rsidR="00A9174D" w:rsidRPr="00A9174D" w:rsidRDefault="00A9174D" w:rsidP="00A9174D">
      <w:pPr>
        <w:ind w:left="993"/>
        <w:jc w:val="center"/>
        <w:rPr>
          <w:b/>
          <w:sz w:val="20"/>
          <w:szCs w:val="20"/>
        </w:rPr>
      </w:pPr>
      <w:r w:rsidRPr="00A9174D">
        <w:rPr>
          <w:b/>
        </w:rPr>
        <w:t>Основные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ind w:left="1560"/>
        <w:jc w:val="center"/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820"/>
        <w:gridCol w:w="3118"/>
      </w:tblGrid>
      <w:tr w:rsidR="00FC7857" w:rsidTr="00FC7857">
        <w:trPr>
          <w:trHeight w:val="3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20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57" w:rsidRDefault="00FC7857">
            <w:pPr>
              <w:spacing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Специальная деятельность (12.2)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– не подлежит установлению;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-Максимальный размер земельного участка – не подлежит установлению;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2м.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Максимальная высота зданий, строений, сооружений 15 м.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 не подлежит установлению.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Максимальный процент застройки земельного участка земельного участка 30%;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57" w:rsidRDefault="00FC785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санитарно-защитной зоне полигона запрещается размещение жилой застройки, скважин и колодцев для питьевых целей.</w:t>
            </w:r>
          </w:p>
          <w:p w:rsidR="00FC7857" w:rsidRDefault="00FC7857">
            <w:pPr>
              <w:pStyle w:val="ConsPlusNormal"/>
              <w:rPr>
                <w:b/>
                <w:sz w:val="18"/>
                <w:szCs w:val="18"/>
              </w:rPr>
            </w:pPr>
          </w:p>
        </w:tc>
      </w:tr>
    </w:tbl>
    <w:p w:rsidR="00FC7857" w:rsidRDefault="00FC7857" w:rsidP="00FC7857">
      <w:pPr>
        <w:ind w:left="1560"/>
        <w:rPr>
          <w:b/>
        </w:rPr>
      </w:pPr>
    </w:p>
    <w:p w:rsidR="00FC7857" w:rsidRDefault="00FC7857" w:rsidP="00FC7857">
      <w:pPr>
        <w:spacing w:line="192" w:lineRule="auto"/>
        <w:ind w:firstLine="851"/>
        <w:jc w:val="center"/>
        <w:rPr>
          <w:b/>
        </w:rPr>
      </w:pPr>
      <w:r>
        <w:rPr>
          <w:b/>
        </w:rPr>
        <w:t>Вспомогательные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spacing w:line="192" w:lineRule="auto"/>
        <w:ind w:left="1560"/>
        <w:jc w:val="center"/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27"/>
        <w:gridCol w:w="4820"/>
        <w:gridCol w:w="3118"/>
      </w:tblGrid>
      <w:tr w:rsidR="00FC7857" w:rsidTr="00FC7857">
        <w:trPr>
          <w:trHeight w:val="3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26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Деловое управление (4.1)</w:t>
            </w:r>
          </w:p>
          <w:p w:rsidR="00FC7857" w:rsidRDefault="00FC785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FC7857" w:rsidRDefault="00FC785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обслуживание (3.1)</w:t>
            </w:r>
          </w:p>
          <w:p w:rsidR="00FC7857" w:rsidRDefault="00FC785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FC7857" w:rsidRDefault="00FC7857">
            <w:pPr>
              <w:pStyle w:val="Default"/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Связь (6.8)</w:t>
            </w:r>
          </w:p>
          <w:p w:rsidR="00FC7857" w:rsidRDefault="00FC7857">
            <w:pPr>
              <w:pStyle w:val="Default"/>
              <w:shd w:val="clear" w:color="auto" w:fill="FFFFFF"/>
              <w:rPr>
                <w:b/>
                <w:sz w:val="20"/>
                <w:szCs w:val="20"/>
              </w:rPr>
            </w:pPr>
          </w:p>
          <w:p w:rsidR="00FC7857" w:rsidRDefault="00FC7857">
            <w:pPr>
              <w:pStyle w:val="Default"/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Служебные гаражи (4.9)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1м;</w:t>
            </w:r>
          </w:p>
          <w:p w:rsidR="00FC7857" w:rsidRDefault="00FC78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-Минимальный размер машиноместа – 25кв.м.;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 объектов капитального строительства -1</w:t>
            </w:r>
          </w:p>
          <w:p w:rsidR="00FC7857" w:rsidRDefault="00FC7857">
            <w:pPr>
              <w:pStyle w:val="ConsPlusNormal"/>
              <w:ind w:firstLine="0"/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7857" w:rsidRDefault="00FC7857" w:rsidP="00FC7857">
      <w:pPr>
        <w:ind w:left="1560"/>
        <w:rPr>
          <w:b/>
          <w:sz w:val="20"/>
          <w:szCs w:val="20"/>
          <w:highlight w:val="yellow"/>
        </w:rPr>
      </w:pPr>
    </w:p>
    <w:p w:rsidR="00A9174D" w:rsidRDefault="00FC7857" w:rsidP="00FC7857">
      <w:pPr>
        <w:pStyle w:val="a1"/>
        <w:numPr>
          <w:ilvl w:val="0"/>
          <w:numId w:val="0"/>
        </w:numPr>
        <w:spacing w:before="0" w:line="240" w:lineRule="auto"/>
        <w:ind w:left="993"/>
        <w:jc w:val="left"/>
        <w:rPr>
          <w:b/>
          <w:u w:val="single"/>
        </w:rPr>
      </w:pPr>
      <w:r>
        <w:rPr>
          <w:b/>
        </w:rPr>
        <w:t xml:space="preserve">Условно разрешенные виды разрешенного использования </w:t>
      </w:r>
      <w:r>
        <w:rPr>
          <w:b/>
          <w:u w:val="single"/>
        </w:rPr>
        <w:t>не установлены.</w:t>
      </w:r>
    </w:p>
    <w:p w:rsidR="00A9174D" w:rsidRDefault="00A9174D" w:rsidP="00A9174D">
      <w:pPr>
        <w:pStyle w:val="a1"/>
        <w:numPr>
          <w:ilvl w:val="0"/>
          <w:numId w:val="0"/>
        </w:numPr>
        <w:spacing w:before="0" w:line="240" w:lineRule="auto"/>
        <w:ind w:left="993"/>
        <w:jc w:val="left"/>
        <w:rPr>
          <w:b/>
          <w:u w:val="single"/>
        </w:rPr>
      </w:pPr>
    </w:p>
    <w:p w:rsidR="005F0CD2" w:rsidRDefault="005F0CD2" w:rsidP="00A9174D">
      <w:pPr>
        <w:spacing w:before="120" w:after="120"/>
        <w:ind w:left="993"/>
        <w:jc w:val="both"/>
      </w:pPr>
    </w:p>
    <w:p w:rsidR="00741BC0" w:rsidRPr="00BF3F0E" w:rsidRDefault="004A3A6A" w:rsidP="004A3A6A">
      <w:pPr>
        <w:pStyle w:val="3"/>
        <w:keepNext w:val="0"/>
        <w:keepLines w:val="0"/>
        <w:numPr>
          <w:ilvl w:val="0"/>
          <w:numId w:val="0"/>
        </w:numPr>
        <w:rPr>
          <w:color w:val="auto"/>
        </w:rPr>
      </w:pPr>
      <w:bookmarkStart w:id="46" w:name="_Toc28012293"/>
      <w:r>
        <w:t>Статья 11-3</w:t>
      </w:r>
      <w:r w:rsidRPr="008B00DB">
        <w:t xml:space="preserve"> </w:t>
      </w:r>
      <w:r w:rsidR="00741BC0" w:rsidRPr="00BF3F0E">
        <w:rPr>
          <w:color w:val="auto"/>
        </w:rPr>
        <w:t>ЗРТ -  Зоны рекультивируемых территорий</w:t>
      </w:r>
      <w:bookmarkEnd w:id="46"/>
    </w:p>
    <w:p w:rsidR="00741BC0" w:rsidRPr="00A8172C" w:rsidRDefault="00741BC0" w:rsidP="00741BC0">
      <w:pPr>
        <w:ind w:firstLine="567"/>
        <w:jc w:val="both"/>
        <w:rPr>
          <w:i/>
        </w:rPr>
      </w:pPr>
      <w:r w:rsidRPr="00A8172C">
        <w:rPr>
          <w:i/>
        </w:rPr>
        <w:t xml:space="preserve">Зона </w:t>
      </w:r>
      <w:r w:rsidRPr="00A8172C">
        <w:rPr>
          <w:b/>
          <w:i/>
        </w:rPr>
        <w:t>ЗРТ</w:t>
      </w:r>
      <w:r w:rsidRPr="00A8172C">
        <w:rPr>
          <w:i/>
        </w:rPr>
        <w:t xml:space="preserve"> выделена для обеспечения правовых условий использования заброшенных</w:t>
      </w:r>
      <w:r w:rsidRPr="00206D82">
        <w:rPr>
          <w:i/>
        </w:rPr>
        <w:t xml:space="preserve"> </w:t>
      </w:r>
      <w:r w:rsidRPr="00A8172C">
        <w:rPr>
          <w:i/>
        </w:rPr>
        <w:t xml:space="preserve">территорий, разрушенных объектов и сооружений, либо части территорий действующих объектов </w:t>
      </w:r>
    </w:p>
    <w:p w:rsidR="00741BC0" w:rsidRDefault="00741BC0" w:rsidP="00741BC0">
      <w:pPr>
        <w:pStyle w:val="afff6"/>
        <w:ind w:firstLine="567"/>
      </w:pPr>
      <w:r>
        <w:t xml:space="preserve">Территории заброшенных жилых территорий, сельскохозяйственных объектов, карьеров и пр.сооружений подлежат рекультивации либо реконструкции, в зависимости от степени разрушения. При невозможности использования объектов по прямому назначению, их территории должны быть рекультивированы. </w:t>
      </w:r>
    </w:p>
    <w:p w:rsidR="00741BC0" w:rsidRDefault="00741BC0" w:rsidP="00741BC0">
      <w:pPr>
        <w:pStyle w:val="afff6"/>
        <w:ind w:firstLine="567"/>
      </w:pPr>
      <w:r w:rsidRPr="00204739">
        <w:t>Нарушенные земли должны быть рекультивированы преимущественно под пашню и другие сельскохозяйственные угодья</w:t>
      </w:r>
      <w:r>
        <w:t xml:space="preserve">. </w:t>
      </w:r>
      <w:r w:rsidRPr="00204739">
        <w:t>Если рекультивация земель в сельскохозяйственных целях нецелесообразна, создаются лесонасаждения с целью увеличения лесного фонда, оздоровления окружающей среды или защиты земель от эрозии; при необходимости создаются рекреационные зоны и заповедники</w:t>
      </w:r>
      <w:r>
        <w:t xml:space="preserve">. </w:t>
      </w:r>
    </w:p>
    <w:p w:rsidR="00741BC0" w:rsidRDefault="00741BC0" w:rsidP="00741BC0">
      <w:pPr>
        <w:pStyle w:val="afff6"/>
        <w:ind w:firstLine="567"/>
      </w:pPr>
      <w:r>
        <w:t>Зона рекультивируемых территорий действует до проведения рекультивации.</w:t>
      </w:r>
      <w:r w:rsidRPr="00617449">
        <w:t xml:space="preserve"> После </w:t>
      </w:r>
      <w:r>
        <w:t>проведения рекультивации</w:t>
      </w:r>
      <w:r w:rsidRPr="00617449">
        <w:t xml:space="preserve"> для данных территорий устанавливаются </w:t>
      </w:r>
      <w:r>
        <w:t xml:space="preserve">соответствующий новый вид территориальной зоны и вид разрешенного использования. </w:t>
      </w:r>
    </w:p>
    <w:p w:rsidR="00A9174D" w:rsidRPr="00730F38" w:rsidRDefault="00A9174D" w:rsidP="00A9174D">
      <w:pPr>
        <w:jc w:val="center"/>
        <w:rPr>
          <w:b/>
          <w:sz w:val="20"/>
          <w:szCs w:val="20"/>
        </w:rPr>
      </w:pPr>
      <w:r w:rsidRPr="000C5675">
        <w:rPr>
          <w:b/>
        </w:rPr>
        <w:t xml:space="preserve">Основные </w:t>
      </w:r>
      <w:r w:rsidRPr="00730F38">
        <w:rPr>
          <w:b/>
        </w:rPr>
        <w:t xml:space="preserve">виды разрешенного использования земельных участков, предельные размеры земельных участков и предельные </w:t>
      </w:r>
      <w:r>
        <w:rPr>
          <w:b/>
        </w:rPr>
        <w:t>параметры</w:t>
      </w:r>
      <w:r w:rsidRPr="00730F38">
        <w:rPr>
          <w:b/>
        </w:rPr>
        <w:t xml:space="preserve"> разрешенного строительства, реконструкции</w:t>
      </w:r>
    </w:p>
    <w:p w:rsidR="00FC7857" w:rsidRDefault="00FC7857" w:rsidP="00FC7857">
      <w:pPr>
        <w:jc w:val="center"/>
        <w:rPr>
          <w:b/>
          <w:sz w:val="20"/>
          <w:szCs w:val="2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961"/>
        <w:gridCol w:w="3153"/>
      </w:tblGrid>
      <w:tr w:rsidR="00FC7857" w:rsidTr="00FC7857">
        <w:trPr>
          <w:trHeight w:val="4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37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57" w:rsidRDefault="00FC7857">
            <w:pPr>
              <w:rPr>
                <w:b/>
                <w:sz w:val="20"/>
                <w:szCs w:val="20"/>
                <w:highlight w:val="cyan"/>
              </w:rPr>
            </w:pPr>
            <w:r>
              <w:rPr>
                <w:b/>
                <w:sz w:val="20"/>
                <w:szCs w:val="20"/>
              </w:rPr>
              <w:t>Запас (12.3)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размер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границы земельного участка при возведении объектов капитального строительства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-Максимальная высота зданий, строений, сооружений не подлежит установлению</w:t>
            </w:r>
          </w:p>
          <w:p w:rsidR="00FC7857" w:rsidRDefault="00FC7857">
            <w:pPr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57" w:rsidRDefault="00FC7857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</w:tbl>
    <w:p w:rsidR="00FC7857" w:rsidRDefault="00FC7857" w:rsidP="00FC7857">
      <w:pPr>
        <w:spacing w:line="192" w:lineRule="auto"/>
        <w:jc w:val="center"/>
        <w:rPr>
          <w:b/>
        </w:rPr>
      </w:pPr>
    </w:p>
    <w:p w:rsidR="00FC7857" w:rsidRDefault="00FC7857" w:rsidP="00FC7857">
      <w:pPr>
        <w:spacing w:line="192" w:lineRule="auto"/>
        <w:jc w:val="center"/>
        <w:rPr>
          <w:b/>
          <w:u w:val="single"/>
        </w:rPr>
      </w:pPr>
      <w:r>
        <w:rPr>
          <w:b/>
        </w:rPr>
        <w:t xml:space="preserve">Вспомогательные и условно разрешенные виды разрешенного использования 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 </w:t>
      </w:r>
      <w:r>
        <w:rPr>
          <w:b/>
          <w:u w:val="single"/>
        </w:rPr>
        <w:t>не установлены</w:t>
      </w:r>
    </w:p>
    <w:p w:rsidR="00A9174D" w:rsidRDefault="00A9174D" w:rsidP="00A9174D">
      <w:pPr>
        <w:spacing w:line="192" w:lineRule="auto"/>
        <w:jc w:val="center"/>
        <w:rPr>
          <w:b/>
          <w:u w:val="single"/>
        </w:rPr>
      </w:pPr>
    </w:p>
    <w:p w:rsidR="00741BC0" w:rsidRPr="00BE3197" w:rsidRDefault="00741BC0" w:rsidP="00741BC0">
      <w:pPr>
        <w:pStyle w:val="af3"/>
        <w:tabs>
          <w:tab w:val="left" w:pos="426"/>
        </w:tabs>
        <w:spacing w:before="120"/>
        <w:ind w:left="425"/>
        <w:jc w:val="both"/>
        <w:rPr>
          <w:b/>
        </w:rPr>
      </w:pPr>
    </w:p>
    <w:p w:rsidR="00334693" w:rsidRPr="00BE3197" w:rsidRDefault="004A3A6A" w:rsidP="004A3A6A">
      <w:pPr>
        <w:pStyle w:val="3"/>
        <w:keepNext w:val="0"/>
        <w:keepLines w:val="0"/>
        <w:numPr>
          <w:ilvl w:val="0"/>
          <w:numId w:val="0"/>
        </w:numPr>
        <w:rPr>
          <w:color w:val="auto"/>
        </w:rPr>
      </w:pPr>
      <w:bookmarkStart w:id="47" w:name="_Toc28012294"/>
      <w:r>
        <w:t>Статья 11-4</w:t>
      </w:r>
      <w:r w:rsidRPr="008B00DB">
        <w:t xml:space="preserve"> </w:t>
      </w:r>
      <w:r w:rsidR="00334693" w:rsidRPr="00BE3197">
        <w:rPr>
          <w:color w:val="auto"/>
        </w:rPr>
        <w:t>ТОП</w:t>
      </w:r>
      <w:r w:rsidR="00BE3197" w:rsidRPr="00BE3197">
        <w:rPr>
          <w:color w:val="auto"/>
        </w:rPr>
        <w:t xml:space="preserve"> </w:t>
      </w:r>
      <w:r w:rsidR="00334693" w:rsidRPr="00BE3197">
        <w:rPr>
          <w:color w:val="auto"/>
        </w:rPr>
        <w:t>-  Территории общего пользования</w:t>
      </w:r>
      <w:bookmarkEnd w:id="47"/>
    </w:p>
    <w:p w:rsidR="00BE3197" w:rsidRPr="00B531B4" w:rsidRDefault="00BE3197" w:rsidP="00BE3197">
      <w:pPr>
        <w:rPr>
          <w:u w:val="single"/>
        </w:rPr>
      </w:pPr>
      <w:r w:rsidRPr="00B531B4">
        <w:rPr>
          <w:u w:val="single"/>
        </w:rPr>
        <w:t>Действие градостроительного регламента не распространяется на земельные участки в границах территорий общего пользования</w:t>
      </w:r>
      <w:r>
        <w:rPr>
          <w:u w:val="single"/>
        </w:rPr>
        <w:t>,</w:t>
      </w:r>
      <w:r w:rsidRPr="00B531B4">
        <w:rPr>
          <w:u w:val="single"/>
        </w:rPr>
        <w:t xml:space="preserve"> земель запаса </w:t>
      </w:r>
    </w:p>
    <w:p w:rsidR="00A9174D" w:rsidRPr="00730F38" w:rsidRDefault="00A9174D" w:rsidP="00A9174D">
      <w:pPr>
        <w:jc w:val="center"/>
        <w:rPr>
          <w:b/>
          <w:sz w:val="20"/>
          <w:szCs w:val="20"/>
        </w:rPr>
      </w:pPr>
      <w:bookmarkStart w:id="48" w:name="_Toc28012295"/>
      <w:r w:rsidRPr="000C5675">
        <w:rPr>
          <w:b/>
        </w:rPr>
        <w:t xml:space="preserve">Основные </w:t>
      </w:r>
      <w:r w:rsidRPr="00730F38">
        <w:rPr>
          <w:b/>
        </w:rPr>
        <w:t xml:space="preserve">виды разрешенного использования земельных участков, предельные размеры земельных участков и предельные </w:t>
      </w:r>
      <w:r>
        <w:rPr>
          <w:b/>
        </w:rPr>
        <w:t>параметры</w:t>
      </w:r>
      <w:r w:rsidRPr="00730F38">
        <w:rPr>
          <w:b/>
        </w:rPr>
        <w:t xml:space="preserve"> разрешенного строительства, реконструкции</w:t>
      </w:r>
    </w:p>
    <w:p w:rsidR="00FC7857" w:rsidRDefault="00FC7857" w:rsidP="00FC7857">
      <w:pPr>
        <w:ind w:left="1146"/>
        <w:jc w:val="center"/>
        <w:rPr>
          <w:b/>
          <w:sz w:val="20"/>
          <w:szCs w:val="2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996"/>
        <w:gridCol w:w="3118"/>
      </w:tblGrid>
      <w:tr w:rsidR="00FC7857" w:rsidTr="00FC7857">
        <w:trPr>
          <w:trHeight w:val="4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37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57" w:rsidRDefault="00FC7857" w:rsidP="007728DF">
            <w:pPr>
              <w:spacing w:afterLines="20"/>
              <w:rPr>
                <w:b/>
                <w:sz w:val="20"/>
                <w:szCs w:val="20"/>
                <w:highlight w:val="cyan"/>
              </w:rPr>
            </w:pPr>
            <w:r>
              <w:rPr>
                <w:b/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размер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границы земельного участка при возведении объектов капитального строительства – 1 м;</w:t>
            </w:r>
          </w:p>
          <w:p w:rsidR="00FC7857" w:rsidRDefault="00FC78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-Минимальный размер машиноместа – 25 кв.м.;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участка– 20%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-Максимальная высота зданий, строений, сооружений не подлежит установлению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процент озеленения земельных участков составляет – 14 %.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57" w:rsidRDefault="00FC7857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  <w:tr w:rsidR="00FC7857" w:rsidTr="00FC7857">
        <w:trPr>
          <w:trHeight w:val="2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57" w:rsidRDefault="00FC7857">
            <w:pPr>
              <w:rPr>
                <w:b/>
                <w:sz w:val="20"/>
                <w:szCs w:val="20"/>
                <w:highlight w:val="cyan"/>
              </w:rPr>
            </w:pPr>
            <w:r>
              <w:rPr>
                <w:b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– 3 кв.м.;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Максимальный размер земельного участка – 500 кв.м.; 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 - 1;</w:t>
            </w:r>
          </w:p>
          <w:p w:rsidR="00FC7857" w:rsidRDefault="00FC7857">
            <w:pPr>
              <w:spacing w:line="216" w:lineRule="auto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lastRenderedPageBreak/>
              <w:t>- Максимальный процент застройки земельного участка земельного участка – 100%;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57" w:rsidRDefault="00FC7857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</w:tbl>
    <w:p w:rsidR="00FC7857" w:rsidRDefault="00FC7857" w:rsidP="00FC7857">
      <w:pPr>
        <w:spacing w:line="192" w:lineRule="auto"/>
        <w:ind w:left="1146"/>
        <w:jc w:val="center"/>
        <w:rPr>
          <w:b/>
        </w:rPr>
      </w:pPr>
    </w:p>
    <w:p w:rsidR="00FC7857" w:rsidRDefault="00FC7857" w:rsidP="00FC7857">
      <w:pPr>
        <w:spacing w:line="192" w:lineRule="auto"/>
        <w:ind w:firstLine="851"/>
        <w:jc w:val="center"/>
        <w:rPr>
          <w:b/>
        </w:rPr>
      </w:pPr>
    </w:p>
    <w:p w:rsidR="00FC7857" w:rsidRDefault="00FC7857" w:rsidP="00FC7857">
      <w:pPr>
        <w:spacing w:line="192" w:lineRule="auto"/>
        <w:ind w:firstLine="851"/>
        <w:jc w:val="center"/>
        <w:rPr>
          <w:b/>
        </w:rPr>
      </w:pPr>
      <w:r>
        <w:rPr>
          <w:b/>
        </w:rPr>
        <w:t>Вспомогательные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spacing w:line="192" w:lineRule="auto"/>
        <w:ind w:left="1146"/>
        <w:jc w:val="center"/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60"/>
        <w:gridCol w:w="4928"/>
        <w:gridCol w:w="2977"/>
      </w:tblGrid>
      <w:tr w:rsidR="00FC7857" w:rsidTr="00FC7857">
        <w:trPr>
          <w:trHeight w:val="384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87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Благоустройство территории</w:t>
            </w:r>
            <w:r>
              <w:rPr>
                <w:b/>
                <w:bCs/>
                <w:sz w:val="20"/>
                <w:szCs w:val="20"/>
              </w:rPr>
              <w:t xml:space="preserve"> (12.0.</w:t>
            </w:r>
            <w:r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Максимальное количество этажей объектов капитального строительства -1 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-Максимальный отступ от границ земельного участка не подлежит установлению.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7857" w:rsidRDefault="00FC7857" w:rsidP="00FC7857">
      <w:pPr>
        <w:pStyle w:val="af3"/>
        <w:ind w:left="1506"/>
        <w:rPr>
          <w:b/>
          <w:sz w:val="20"/>
          <w:szCs w:val="20"/>
        </w:rPr>
      </w:pPr>
    </w:p>
    <w:p w:rsidR="00FC7857" w:rsidRDefault="00FC7857" w:rsidP="00FC7857">
      <w:pPr>
        <w:pStyle w:val="af3"/>
        <w:spacing w:line="192" w:lineRule="auto"/>
        <w:ind w:left="0" w:firstLine="851"/>
        <w:jc w:val="center"/>
        <w:rPr>
          <w:b/>
        </w:rPr>
      </w:pPr>
      <w:r>
        <w:rPr>
          <w:b/>
        </w:rPr>
        <w:t>Условно разрешенные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pStyle w:val="af3"/>
        <w:ind w:left="1506"/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60"/>
        <w:gridCol w:w="4928"/>
        <w:gridCol w:w="2977"/>
      </w:tblGrid>
      <w:tr w:rsidR="00FC7857" w:rsidTr="00FC7857">
        <w:trPr>
          <w:trHeight w:val="384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384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Выставочно-ярмарочная деятельность (4.10)</w:t>
            </w:r>
          </w:p>
        </w:tc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размер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границы земельного участка при возведении объектов капитального строительства – 1 м;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участка– 20%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-Максимальная высота зданий, строений, сооружений не подлежит установлению</w:t>
            </w:r>
          </w:p>
          <w:p w:rsidR="00FC7857" w:rsidRDefault="00FC785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процент озеленения земельных участков составляет – 14 %.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C7857" w:rsidRDefault="00FC7857" w:rsidP="00FC7857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after="0"/>
        <w:ind w:left="1506"/>
        <w:jc w:val="left"/>
      </w:pPr>
    </w:p>
    <w:p w:rsidR="00BE3197" w:rsidRPr="0010182D" w:rsidRDefault="004A3A6A" w:rsidP="004A3A6A">
      <w:pPr>
        <w:pStyle w:val="3"/>
        <w:keepLines w:val="0"/>
        <w:pageBreakBefore/>
        <w:numPr>
          <w:ilvl w:val="0"/>
          <w:numId w:val="0"/>
        </w:numPr>
      </w:pPr>
      <w:r>
        <w:lastRenderedPageBreak/>
        <w:t>Статья 11-5</w:t>
      </w:r>
      <w:r w:rsidRPr="008B00DB">
        <w:t xml:space="preserve"> </w:t>
      </w:r>
      <w:r w:rsidR="00BE3197" w:rsidRPr="003060C3">
        <w:t>П</w:t>
      </w:r>
      <w:r w:rsidR="00BE3197">
        <w:t>Л</w:t>
      </w:r>
      <w:r w:rsidR="00BE3197" w:rsidRPr="003060C3">
        <w:t xml:space="preserve"> - Зона природного ландшафта</w:t>
      </w:r>
      <w:bookmarkEnd w:id="48"/>
    </w:p>
    <w:p w:rsidR="00BE3197" w:rsidRDefault="00BE3197" w:rsidP="00BE3197">
      <w:pPr>
        <w:pStyle w:val="affb"/>
        <w:ind w:firstLine="567"/>
        <w:rPr>
          <w:i/>
        </w:rPr>
      </w:pPr>
      <w:r w:rsidRPr="005973BA">
        <w:rPr>
          <w:i/>
          <w:iCs/>
          <w:color w:val="000000"/>
        </w:rPr>
        <w:t xml:space="preserve">Зона </w:t>
      </w:r>
      <w:r w:rsidRPr="00BE3197">
        <w:rPr>
          <w:b/>
          <w:i/>
        </w:rPr>
        <w:t>ПЛ</w:t>
      </w:r>
      <w:r w:rsidRPr="005973BA">
        <w:rPr>
          <w:i/>
          <w:iCs/>
          <w:color w:val="000000"/>
        </w:rPr>
        <w:t xml:space="preserve"> предназначена для сохранения природного ландшафта, экологически чистой окружающей среды, а также </w:t>
      </w:r>
      <w:r>
        <w:rPr>
          <w:i/>
        </w:rPr>
        <w:t xml:space="preserve"> </w:t>
      </w:r>
      <w:r w:rsidRPr="008E2560">
        <w:rPr>
          <w:i/>
        </w:rPr>
        <w:t>осуществлени</w:t>
      </w:r>
      <w:r>
        <w:rPr>
          <w:i/>
        </w:rPr>
        <w:t>я</w:t>
      </w:r>
      <w:r w:rsidRPr="008E2560">
        <w:rPr>
          <w:i/>
        </w:rPr>
        <w:t xml:space="preserve"> необходимых природоохранных и природовосстановительных мероприятий</w:t>
      </w:r>
      <w:r>
        <w:rPr>
          <w:i/>
        </w:rPr>
        <w:t>.</w:t>
      </w:r>
    </w:p>
    <w:p w:rsidR="00BE3197" w:rsidRPr="00B5459C" w:rsidRDefault="00BE3197" w:rsidP="00BE3197">
      <w:pPr>
        <w:ind w:firstLine="544"/>
        <w:jc w:val="both"/>
        <w:rPr>
          <w:rFonts w:eastAsia="Times New Roman"/>
          <w:u w:val="single"/>
        </w:rPr>
      </w:pPr>
      <w:r w:rsidRPr="00B5459C">
        <w:rPr>
          <w:rFonts w:eastAsia="Times New Roman"/>
          <w:u w:val="single"/>
        </w:rPr>
        <w:t>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</w:t>
      </w:r>
      <w:r>
        <w:rPr>
          <w:rFonts w:eastAsia="Times New Roman"/>
          <w:u w:val="single"/>
        </w:rPr>
        <w:t>.</w:t>
      </w:r>
      <w:r w:rsidRPr="00B5459C">
        <w:rPr>
          <w:rFonts w:eastAsia="Times New Roman"/>
          <w:u w:val="single"/>
        </w:rPr>
        <w:t xml:space="preserve"> </w:t>
      </w:r>
    </w:p>
    <w:p w:rsidR="004C78E0" w:rsidRPr="004C78E0" w:rsidRDefault="004C78E0" w:rsidP="004C78E0">
      <w:pPr>
        <w:ind w:left="1146"/>
        <w:jc w:val="center"/>
        <w:rPr>
          <w:b/>
          <w:sz w:val="20"/>
          <w:szCs w:val="20"/>
        </w:rPr>
      </w:pPr>
      <w:r w:rsidRPr="004C78E0">
        <w:rPr>
          <w:b/>
        </w:rPr>
        <w:t>Основные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ind w:firstLine="709"/>
        <w:jc w:val="center"/>
        <w:rPr>
          <w:b/>
          <w:sz w:val="20"/>
          <w:szCs w:val="2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820"/>
        <w:gridCol w:w="3294"/>
      </w:tblGrid>
      <w:tr w:rsidR="00FC7857" w:rsidTr="00FC7857">
        <w:trPr>
          <w:trHeight w:val="4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37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по особой охране и изучению природы (9.0)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Охрана природных территорий (9.1)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Использование лесов (10.0)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леса (10.4)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Запас (12.3)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Гидротехнические сооружения (11.3)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размер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границы земельного участка при возведении объектов капитального строительства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-Максимальная высота зданий, строений, сооружений не подлежит установлению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57" w:rsidRDefault="00FC7857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</w:tbl>
    <w:p w:rsidR="00FC7857" w:rsidRDefault="00FC7857" w:rsidP="00FC7857">
      <w:pPr>
        <w:jc w:val="center"/>
        <w:rPr>
          <w:b/>
        </w:rPr>
      </w:pPr>
    </w:p>
    <w:p w:rsidR="00FC7857" w:rsidRDefault="00FC7857" w:rsidP="00FC7857">
      <w:pPr>
        <w:jc w:val="center"/>
        <w:rPr>
          <w:b/>
          <w:sz w:val="20"/>
          <w:szCs w:val="20"/>
        </w:rPr>
      </w:pPr>
      <w:r>
        <w:rPr>
          <w:b/>
        </w:rPr>
        <w:t xml:space="preserve">Вспомогательные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 </w:t>
      </w:r>
      <w:r>
        <w:rPr>
          <w:b/>
          <w:u w:val="single"/>
        </w:rPr>
        <w:t>не установлены</w:t>
      </w:r>
    </w:p>
    <w:p w:rsidR="00FC7857" w:rsidRDefault="00FC7857" w:rsidP="00FC7857">
      <w:pPr>
        <w:rPr>
          <w:b/>
          <w:sz w:val="20"/>
          <w:szCs w:val="20"/>
        </w:rPr>
      </w:pPr>
    </w:p>
    <w:p w:rsidR="00FC7857" w:rsidRDefault="00FC7857" w:rsidP="00FC7857">
      <w:pPr>
        <w:spacing w:line="192" w:lineRule="auto"/>
        <w:jc w:val="center"/>
        <w:rPr>
          <w:b/>
        </w:rPr>
      </w:pPr>
      <w:r>
        <w:rPr>
          <w:b/>
        </w:rPr>
        <w:t>Условно разрешенные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jc w:val="center"/>
        <w:rPr>
          <w:b/>
          <w:sz w:val="20"/>
          <w:szCs w:val="20"/>
        </w:rPr>
      </w:pPr>
    </w:p>
    <w:tbl>
      <w:tblPr>
        <w:tblW w:w="100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951"/>
        <w:gridCol w:w="4820"/>
        <w:gridCol w:w="3294"/>
      </w:tblGrid>
      <w:tr w:rsidR="00FC7857" w:rsidTr="00FC7857">
        <w:trPr>
          <w:trHeight w:val="38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38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Природно-познавательный туризм (5.2)</w:t>
            </w:r>
          </w:p>
          <w:p w:rsidR="00FC7857" w:rsidRDefault="00FC7857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размер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границы земельного участка при возведении объектов капитального строительства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-Максимальная высота зданий, строений, сооружений не подлежит установлению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C7857" w:rsidRDefault="00FC7857" w:rsidP="00FC7857">
      <w:pPr>
        <w:tabs>
          <w:tab w:val="left" w:pos="1426"/>
        </w:tabs>
      </w:pPr>
    </w:p>
    <w:p w:rsidR="004C78E0" w:rsidRDefault="004C78E0" w:rsidP="004C78E0">
      <w:pPr>
        <w:tabs>
          <w:tab w:val="left" w:pos="1426"/>
        </w:tabs>
        <w:ind w:left="1146"/>
      </w:pPr>
    </w:p>
    <w:p w:rsidR="00B6508A" w:rsidRPr="00800BF3" w:rsidRDefault="00B6508A" w:rsidP="004C78E0">
      <w:pPr>
        <w:tabs>
          <w:tab w:val="left" w:pos="426"/>
        </w:tabs>
        <w:spacing w:before="120"/>
        <w:ind w:left="1146"/>
        <w:jc w:val="both"/>
      </w:pPr>
    </w:p>
    <w:p w:rsidR="006125A5" w:rsidRPr="003B1AA1" w:rsidRDefault="006125A5" w:rsidP="00CB5E02">
      <w:pPr>
        <w:pStyle w:val="3"/>
        <w:spacing w:before="240"/>
        <w:ind w:left="709" w:hanging="357"/>
      </w:pPr>
      <w:bookmarkStart w:id="49" w:name="_Toc465459528"/>
      <w:bookmarkStart w:id="50" w:name="_Toc28012296"/>
      <w:bookmarkEnd w:id="32"/>
      <w:bookmarkEnd w:id="33"/>
      <w:r w:rsidRPr="003B1AA1">
        <w:t>ЗОНА СЕЛЬСКОХОЗЯЙСТВЕННОГО ИСПОЛЬЗОВАНИЯ</w:t>
      </w:r>
      <w:bookmarkEnd w:id="49"/>
      <w:bookmarkEnd w:id="50"/>
    </w:p>
    <w:p w:rsidR="006125A5" w:rsidRPr="006125A5" w:rsidRDefault="006125A5" w:rsidP="006125A5">
      <w:pPr>
        <w:keepNext/>
        <w:suppressAutoHyphens/>
        <w:spacing w:before="120" w:after="120"/>
        <w:ind w:left="357"/>
        <w:jc w:val="center"/>
        <w:outlineLvl w:val="3"/>
        <w:rPr>
          <w:rFonts w:eastAsia="Times New Roman"/>
          <w:b/>
          <w:bCs/>
          <w:noProof/>
          <w:szCs w:val="28"/>
        </w:rPr>
      </w:pPr>
      <w:r w:rsidRPr="006125A5">
        <w:rPr>
          <w:rFonts w:eastAsia="Times New Roman"/>
          <w:b/>
          <w:bCs/>
          <w:noProof/>
          <w:szCs w:val="28"/>
        </w:rPr>
        <w:t>СЕЛЬСКОХОЗЯЙСТВЕННЫЕ РЕГЛАМЕНТЫ ИСПОЛЬЗОВАНИЯ ТЕРРИТОРИЙ</w:t>
      </w:r>
    </w:p>
    <w:p w:rsidR="00A4112A" w:rsidRPr="00C55A50" w:rsidRDefault="00A4112A" w:rsidP="009A1057">
      <w:pPr>
        <w:pStyle w:val="a8"/>
        <w:ind w:firstLine="425"/>
        <w:jc w:val="both"/>
      </w:pPr>
      <w:r>
        <w:t>Р</w:t>
      </w:r>
      <w:r w:rsidRPr="003F059A">
        <w:t xml:space="preserve">азмеры земельных участков, предоставляемых гражданам в собственность для ведения крестьянского (фермерского) хозяйства, садоводства, огородничества, животноводства, дачного строительства из земель, находящихся в государственной и муниципальной собственности на территории Белгородской области </w:t>
      </w:r>
      <w:r>
        <w:t>(</w:t>
      </w:r>
      <w:r w:rsidRPr="003F059A">
        <w:t>Закон Белгородской области от 12.12.2006 N 73</w:t>
      </w:r>
      <w: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5667"/>
        <w:gridCol w:w="2108"/>
        <w:gridCol w:w="2104"/>
        <w:gridCol w:w="9"/>
      </w:tblGrid>
      <w:tr w:rsidR="00A4112A" w:rsidRPr="00A41C38" w:rsidTr="00845A96">
        <w:trPr>
          <w:trHeight w:val="340"/>
          <w:tblHeader/>
        </w:trPr>
        <w:tc>
          <w:tcPr>
            <w:tcW w:w="533" w:type="dxa"/>
            <w:vMerge w:val="restart"/>
            <w:shd w:val="clear" w:color="auto" w:fill="D9D9D9"/>
            <w:vAlign w:val="center"/>
          </w:tcPr>
          <w:p w:rsidR="00A4112A" w:rsidRDefault="00A4112A" w:rsidP="00AA4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A4112A" w:rsidRPr="002B0BB8" w:rsidRDefault="00A4112A" w:rsidP="00AA4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5667" w:type="dxa"/>
            <w:vMerge w:val="restart"/>
            <w:shd w:val="clear" w:color="auto" w:fill="D9D9D9"/>
            <w:vAlign w:val="center"/>
          </w:tcPr>
          <w:p w:rsidR="00A4112A" w:rsidRPr="002B0BB8" w:rsidRDefault="00A4112A" w:rsidP="00AA4E1A">
            <w:pPr>
              <w:jc w:val="center"/>
              <w:rPr>
                <w:sz w:val="20"/>
                <w:szCs w:val="20"/>
              </w:rPr>
            </w:pPr>
            <w:r w:rsidRPr="002B0BB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221" w:type="dxa"/>
            <w:gridSpan w:val="3"/>
            <w:shd w:val="clear" w:color="auto" w:fill="D9D9D9"/>
            <w:vAlign w:val="center"/>
          </w:tcPr>
          <w:p w:rsidR="00A4112A" w:rsidRPr="009D168B" w:rsidRDefault="00A4112A" w:rsidP="00AA4E1A">
            <w:pPr>
              <w:jc w:val="center"/>
              <w:rPr>
                <w:sz w:val="20"/>
                <w:szCs w:val="20"/>
              </w:rPr>
            </w:pPr>
            <w:r w:rsidRPr="009D168B">
              <w:rPr>
                <w:sz w:val="20"/>
                <w:szCs w:val="20"/>
              </w:rPr>
              <w:t>размер площади предоставляемого земельного участка при формировании его как объекта государственного кадастрового учета</w:t>
            </w:r>
          </w:p>
        </w:tc>
      </w:tr>
      <w:tr w:rsidR="00A4112A" w:rsidRPr="00A41C38" w:rsidTr="00845A96">
        <w:trPr>
          <w:trHeight w:val="340"/>
          <w:tblHeader/>
        </w:trPr>
        <w:tc>
          <w:tcPr>
            <w:tcW w:w="533" w:type="dxa"/>
            <w:vMerge/>
            <w:shd w:val="clear" w:color="auto" w:fill="D9D9D9"/>
            <w:vAlign w:val="center"/>
          </w:tcPr>
          <w:p w:rsidR="00A4112A" w:rsidRPr="002B0BB8" w:rsidRDefault="00A4112A" w:rsidP="00AA4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7" w:type="dxa"/>
            <w:vMerge/>
            <w:shd w:val="clear" w:color="auto" w:fill="D9D9D9"/>
            <w:vAlign w:val="center"/>
          </w:tcPr>
          <w:p w:rsidR="00A4112A" w:rsidRPr="002B0BB8" w:rsidRDefault="00A4112A" w:rsidP="00AA4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D9D9D9"/>
            <w:vAlign w:val="center"/>
          </w:tcPr>
          <w:p w:rsidR="00A4112A" w:rsidRPr="00D366C9" w:rsidRDefault="00A4112A" w:rsidP="00AA4E1A">
            <w:pPr>
              <w:jc w:val="center"/>
              <w:rPr>
                <w:sz w:val="20"/>
                <w:szCs w:val="20"/>
              </w:rPr>
            </w:pPr>
            <w:r w:rsidRPr="00C55A50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ини</w:t>
            </w:r>
            <w:r w:rsidRPr="00C55A50">
              <w:rPr>
                <w:sz w:val="22"/>
                <w:szCs w:val="22"/>
              </w:rPr>
              <w:t>мальный размер</w:t>
            </w:r>
          </w:p>
        </w:tc>
        <w:tc>
          <w:tcPr>
            <w:tcW w:w="2113" w:type="dxa"/>
            <w:gridSpan w:val="2"/>
            <w:shd w:val="clear" w:color="auto" w:fill="D9D9D9"/>
            <w:vAlign w:val="center"/>
          </w:tcPr>
          <w:p w:rsidR="00A4112A" w:rsidRDefault="00A4112A" w:rsidP="00AA4E1A">
            <w:pPr>
              <w:jc w:val="center"/>
              <w:rPr>
                <w:sz w:val="22"/>
                <w:szCs w:val="22"/>
              </w:rPr>
            </w:pPr>
            <w:r w:rsidRPr="00C55A50">
              <w:rPr>
                <w:sz w:val="22"/>
                <w:szCs w:val="22"/>
              </w:rPr>
              <w:t>Максимальный</w:t>
            </w:r>
          </w:p>
          <w:p w:rsidR="00A4112A" w:rsidRPr="00C55A50" w:rsidRDefault="00A4112A" w:rsidP="00AA4E1A">
            <w:pPr>
              <w:jc w:val="center"/>
              <w:rPr>
                <w:sz w:val="22"/>
                <w:szCs w:val="22"/>
              </w:rPr>
            </w:pPr>
            <w:r w:rsidRPr="00C55A50">
              <w:rPr>
                <w:sz w:val="22"/>
                <w:szCs w:val="22"/>
              </w:rPr>
              <w:t xml:space="preserve"> размер</w:t>
            </w:r>
          </w:p>
        </w:tc>
      </w:tr>
      <w:tr w:rsidR="00A4112A" w:rsidRPr="00A41C38" w:rsidTr="00845A96">
        <w:trPr>
          <w:gridAfter w:val="1"/>
          <w:wAfter w:w="9" w:type="dxa"/>
          <w:trHeight w:val="340"/>
        </w:trPr>
        <w:tc>
          <w:tcPr>
            <w:tcW w:w="533" w:type="dxa"/>
            <w:vAlign w:val="center"/>
          </w:tcPr>
          <w:p w:rsidR="00A4112A" w:rsidRPr="003F059A" w:rsidRDefault="00A4112A" w:rsidP="00701847">
            <w:pPr>
              <w:pStyle w:val="af3"/>
              <w:keepNext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667" w:type="dxa"/>
            <w:shd w:val="clear" w:color="auto" w:fill="auto"/>
            <w:vAlign w:val="center"/>
          </w:tcPr>
          <w:p w:rsidR="00A4112A" w:rsidRPr="00A41C38" w:rsidRDefault="00A4112A" w:rsidP="00CB5E02">
            <w:pPr>
              <w:keepNext/>
              <w:ind w:left="34" w:hanging="34"/>
              <w:rPr>
                <w:sz w:val="22"/>
                <w:szCs w:val="22"/>
              </w:rPr>
            </w:pPr>
            <w:r w:rsidRPr="003F059A">
              <w:t>для ведения крестьянского (фермерского) хозяйства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A4112A" w:rsidRDefault="00A4112A" w:rsidP="00AA4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A4112A" w:rsidRPr="00A41C38" w:rsidRDefault="00A4112A" w:rsidP="00AA4E1A">
            <w:pPr>
              <w:jc w:val="center"/>
              <w:rPr>
                <w:sz w:val="22"/>
                <w:szCs w:val="22"/>
              </w:rPr>
            </w:pPr>
            <w:r w:rsidRPr="003F059A">
              <w:t>100 га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4112A" w:rsidRPr="00A41C38" w:rsidTr="00845A96">
        <w:trPr>
          <w:gridAfter w:val="1"/>
          <w:wAfter w:w="9" w:type="dxa"/>
          <w:trHeight w:val="340"/>
        </w:trPr>
        <w:tc>
          <w:tcPr>
            <w:tcW w:w="533" w:type="dxa"/>
            <w:vAlign w:val="center"/>
          </w:tcPr>
          <w:p w:rsidR="00A4112A" w:rsidRPr="00F41DAB" w:rsidRDefault="00A4112A" w:rsidP="00701847">
            <w:pPr>
              <w:pStyle w:val="af3"/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5667" w:type="dxa"/>
            <w:shd w:val="clear" w:color="auto" w:fill="auto"/>
            <w:vAlign w:val="center"/>
          </w:tcPr>
          <w:p w:rsidR="00A4112A" w:rsidRDefault="00A4112A" w:rsidP="00CB5E02">
            <w:pPr>
              <w:keepNext/>
              <w:ind w:left="34" w:hanging="34"/>
              <w:rPr>
                <w:sz w:val="22"/>
                <w:szCs w:val="22"/>
              </w:rPr>
            </w:pPr>
            <w:r w:rsidRPr="003F059A">
              <w:t xml:space="preserve">для садоводства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A4112A" w:rsidRDefault="00A4112A" w:rsidP="00AA4E1A">
            <w:pPr>
              <w:jc w:val="center"/>
              <w:rPr>
                <w:sz w:val="22"/>
                <w:szCs w:val="22"/>
              </w:rPr>
            </w:pPr>
            <w:r w:rsidRPr="003F059A">
              <w:t>0,05 га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A4112A" w:rsidRDefault="00A4112A" w:rsidP="00AA4E1A">
            <w:pPr>
              <w:jc w:val="center"/>
              <w:rPr>
                <w:sz w:val="22"/>
                <w:szCs w:val="22"/>
              </w:rPr>
            </w:pPr>
            <w:r w:rsidRPr="003F059A">
              <w:t>0,1 га</w:t>
            </w:r>
          </w:p>
        </w:tc>
      </w:tr>
      <w:tr w:rsidR="00A4112A" w:rsidRPr="00A41C38" w:rsidTr="00845A96">
        <w:trPr>
          <w:gridAfter w:val="1"/>
          <w:wAfter w:w="9" w:type="dxa"/>
          <w:trHeight w:val="340"/>
        </w:trPr>
        <w:tc>
          <w:tcPr>
            <w:tcW w:w="533" w:type="dxa"/>
            <w:vAlign w:val="center"/>
          </w:tcPr>
          <w:p w:rsidR="00A4112A" w:rsidRPr="00F41DAB" w:rsidRDefault="00A4112A" w:rsidP="00701847">
            <w:pPr>
              <w:pStyle w:val="af3"/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5667" w:type="dxa"/>
            <w:shd w:val="clear" w:color="auto" w:fill="auto"/>
            <w:vAlign w:val="center"/>
          </w:tcPr>
          <w:p w:rsidR="00A4112A" w:rsidRDefault="00A4112A" w:rsidP="00CB5E02">
            <w:pPr>
              <w:keepNext/>
              <w:ind w:left="34" w:hanging="34"/>
              <w:rPr>
                <w:sz w:val="22"/>
                <w:szCs w:val="22"/>
              </w:rPr>
            </w:pPr>
            <w:r w:rsidRPr="003F059A">
              <w:t xml:space="preserve">для огородничества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A4112A" w:rsidRDefault="00A4112A" w:rsidP="009A1057">
            <w:pPr>
              <w:jc w:val="center"/>
              <w:rPr>
                <w:sz w:val="22"/>
                <w:szCs w:val="22"/>
              </w:rPr>
            </w:pPr>
            <w:r w:rsidRPr="003F059A">
              <w:t>0,</w:t>
            </w:r>
            <w:r w:rsidR="00831E97">
              <w:t>0</w:t>
            </w:r>
            <w:r w:rsidR="009A1057">
              <w:t>6</w:t>
            </w:r>
            <w:r w:rsidRPr="003F059A">
              <w:t xml:space="preserve"> га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A4112A" w:rsidRDefault="00A4112A" w:rsidP="00AA4E1A">
            <w:pPr>
              <w:jc w:val="center"/>
              <w:rPr>
                <w:sz w:val="22"/>
                <w:szCs w:val="22"/>
              </w:rPr>
            </w:pPr>
            <w:r w:rsidRPr="003F059A">
              <w:t>0,15 га</w:t>
            </w:r>
          </w:p>
        </w:tc>
      </w:tr>
      <w:tr w:rsidR="00A4112A" w:rsidRPr="00A41C38" w:rsidTr="00845A96">
        <w:trPr>
          <w:gridAfter w:val="1"/>
          <w:wAfter w:w="9" w:type="dxa"/>
          <w:trHeight w:val="340"/>
        </w:trPr>
        <w:tc>
          <w:tcPr>
            <w:tcW w:w="533" w:type="dxa"/>
            <w:vAlign w:val="center"/>
          </w:tcPr>
          <w:p w:rsidR="00A4112A" w:rsidRPr="00F41DAB" w:rsidRDefault="00A4112A" w:rsidP="00701847">
            <w:pPr>
              <w:pStyle w:val="af3"/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5667" w:type="dxa"/>
            <w:shd w:val="clear" w:color="auto" w:fill="auto"/>
            <w:vAlign w:val="center"/>
          </w:tcPr>
          <w:p w:rsidR="00A4112A" w:rsidRDefault="00A4112A" w:rsidP="00CB5E02">
            <w:pPr>
              <w:keepNext/>
              <w:ind w:left="34" w:hanging="34"/>
              <w:rPr>
                <w:sz w:val="22"/>
                <w:szCs w:val="22"/>
              </w:rPr>
            </w:pPr>
            <w:r w:rsidRPr="003F059A">
              <w:t xml:space="preserve">для животноводства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A4112A" w:rsidRDefault="00A4112A" w:rsidP="00AA4E1A">
            <w:pPr>
              <w:jc w:val="center"/>
              <w:rPr>
                <w:sz w:val="22"/>
                <w:szCs w:val="22"/>
              </w:rPr>
            </w:pPr>
            <w:r w:rsidRPr="003F059A">
              <w:t>0,1 га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A4112A" w:rsidRDefault="00A4112A" w:rsidP="00AA4E1A">
            <w:pPr>
              <w:jc w:val="center"/>
              <w:rPr>
                <w:sz w:val="22"/>
                <w:szCs w:val="22"/>
              </w:rPr>
            </w:pPr>
            <w:r w:rsidRPr="003F059A">
              <w:t>0,3 га</w:t>
            </w:r>
          </w:p>
        </w:tc>
      </w:tr>
      <w:tr w:rsidR="00A4112A" w:rsidRPr="00A41C38" w:rsidTr="00845A96">
        <w:trPr>
          <w:gridAfter w:val="1"/>
          <w:wAfter w:w="9" w:type="dxa"/>
          <w:trHeight w:val="340"/>
        </w:trPr>
        <w:tc>
          <w:tcPr>
            <w:tcW w:w="533" w:type="dxa"/>
            <w:vAlign w:val="center"/>
          </w:tcPr>
          <w:p w:rsidR="00A4112A" w:rsidRPr="00F41DAB" w:rsidRDefault="00A4112A" w:rsidP="00701847">
            <w:pPr>
              <w:pStyle w:val="af3"/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5667" w:type="dxa"/>
            <w:shd w:val="clear" w:color="auto" w:fill="auto"/>
            <w:vAlign w:val="center"/>
          </w:tcPr>
          <w:p w:rsidR="00A4112A" w:rsidRDefault="00A4112A" w:rsidP="00CB5E02">
            <w:pPr>
              <w:ind w:left="34" w:hanging="34"/>
              <w:rPr>
                <w:sz w:val="22"/>
                <w:szCs w:val="22"/>
              </w:rPr>
            </w:pPr>
            <w:r w:rsidRPr="003F059A">
              <w:t xml:space="preserve">для дачного строительства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A4112A" w:rsidRDefault="00A4112A" w:rsidP="00AA4E1A">
            <w:pPr>
              <w:jc w:val="center"/>
              <w:rPr>
                <w:sz w:val="22"/>
                <w:szCs w:val="22"/>
              </w:rPr>
            </w:pPr>
            <w:r w:rsidRPr="003F059A">
              <w:t>0,04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A4112A" w:rsidRDefault="00A4112A" w:rsidP="00AA4E1A">
            <w:pPr>
              <w:jc w:val="center"/>
              <w:rPr>
                <w:sz w:val="22"/>
                <w:szCs w:val="22"/>
              </w:rPr>
            </w:pPr>
            <w:r w:rsidRPr="003F059A">
              <w:t>0,1 га</w:t>
            </w:r>
          </w:p>
        </w:tc>
      </w:tr>
    </w:tbl>
    <w:p w:rsidR="00A4112A" w:rsidRDefault="00845A96" w:rsidP="00845A96">
      <w:pPr>
        <w:pStyle w:val="3"/>
        <w:numPr>
          <w:ilvl w:val="0"/>
          <w:numId w:val="0"/>
        </w:numPr>
        <w:spacing w:after="0"/>
      </w:pPr>
      <w:bookmarkStart w:id="51" w:name="_Toc465351827"/>
      <w:bookmarkStart w:id="52" w:name="_Toc465459529"/>
      <w:bookmarkStart w:id="53" w:name="_Toc28012297"/>
      <w:r>
        <w:t>Статья 12-1</w:t>
      </w:r>
      <w:r w:rsidRPr="008B00DB">
        <w:t xml:space="preserve"> </w:t>
      </w:r>
      <w:r w:rsidR="00800BF3">
        <w:t xml:space="preserve">СхУ - </w:t>
      </w:r>
      <w:r w:rsidR="00A4112A">
        <w:t>Сельскохозяйственных угодий.</w:t>
      </w:r>
      <w:bookmarkEnd w:id="51"/>
      <w:bookmarkEnd w:id="52"/>
      <w:bookmarkEnd w:id="53"/>
    </w:p>
    <w:p w:rsidR="00A4112A" w:rsidRDefault="00A4112A" w:rsidP="00A4112A">
      <w:pPr>
        <w:spacing w:before="120" w:after="120"/>
        <w:ind w:firstLine="426"/>
        <w:jc w:val="both"/>
      </w:pPr>
      <w:r>
        <w:t xml:space="preserve">Согласно  ГрК РФ  статьи 36 п. 6 градостроительные регламенты </w:t>
      </w:r>
      <w:r w:rsidRPr="00775373">
        <w:rPr>
          <w:b/>
          <w:i/>
          <w:u w:val="single"/>
        </w:rPr>
        <w:t>не устанавливаются</w:t>
      </w:r>
      <w:r>
        <w:t xml:space="preserve"> для сельскохозяйственных угодий в составе земель сельскохозяйственного назначения.</w:t>
      </w:r>
    </w:p>
    <w:p w:rsidR="00800BF3" w:rsidRPr="003B1AA1" w:rsidRDefault="00845A96" w:rsidP="00845A96">
      <w:pPr>
        <w:pStyle w:val="3"/>
        <w:keepNext w:val="0"/>
        <w:keepLines w:val="0"/>
        <w:numPr>
          <w:ilvl w:val="0"/>
          <w:numId w:val="0"/>
        </w:numPr>
        <w:spacing w:before="240" w:after="0"/>
      </w:pPr>
      <w:bookmarkStart w:id="54" w:name="_Toc28012298"/>
      <w:bookmarkStart w:id="55" w:name="_Toc465459531"/>
      <w:r>
        <w:t>Статья 12-2</w:t>
      </w:r>
      <w:r w:rsidRPr="008B00DB">
        <w:t xml:space="preserve"> </w:t>
      </w:r>
      <w:r w:rsidR="00800BF3" w:rsidRPr="003B1AA1">
        <w:t>Сх</w:t>
      </w:r>
      <w:r w:rsidR="00800BF3">
        <w:t>С</w:t>
      </w:r>
      <w:r w:rsidR="00800BF3" w:rsidRPr="003B1AA1">
        <w:t xml:space="preserve">  Зона </w:t>
      </w:r>
      <w:r w:rsidR="00800BF3">
        <w:t>фруктовых и ягодных садов</w:t>
      </w:r>
      <w:bookmarkEnd w:id="54"/>
    </w:p>
    <w:p w:rsidR="0047167A" w:rsidRPr="0047167A" w:rsidRDefault="0047167A" w:rsidP="0047167A">
      <w:pPr>
        <w:pStyle w:val="af3"/>
        <w:spacing w:before="120" w:after="120"/>
        <w:ind w:left="0" w:firstLine="567"/>
        <w:jc w:val="both"/>
        <w:rPr>
          <w:i/>
        </w:rPr>
      </w:pPr>
      <w:r w:rsidRPr="0047167A">
        <w:rPr>
          <w:i/>
        </w:rPr>
        <w:t xml:space="preserve">Цель выделения зоны </w:t>
      </w:r>
      <w:r w:rsidRPr="0047167A">
        <w:rPr>
          <w:b/>
          <w:i/>
        </w:rPr>
        <w:t>СхС</w:t>
      </w:r>
      <w:r>
        <w:rPr>
          <w:b/>
          <w:i/>
        </w:rPr>
        <w:t xml:space="preserve"> </w:t>
      </w:r>
      <w:r w:rsidRPr="0047167A">
        <w:rPr>
          <w:i/>
        </w:rPr>
        <w:t xml:space="preserve">- сохранение и развитие сельскохозяйственных угодий, предназначенных для </w:t>
      </w:r>
      <w:r>
        <w:rPr>
          <w:i/>
          <w:sz w:val="22"/>
        </w:rPr>
        <w:t>о</w:t>
      </w:r>
      <w:r w:rsidRPr="0047167A">
        <w:rPr>
          <w:i/>
          <w:sz w:val="22"/>
        </w:rPr>
        <w:t>существлени</w:t>
      </w:r>
      <w:r>
        <w:rPr>
          <w:i/>
          <w:sz w:val="22"/>
        </w:rPr>
        <w:t>я</w:t>
      </w:r>
      <w:r w:rsidRPr="0047167A">
        <w:rPr>
          <w:i/>
          <w:sz w:val="22"/>
        </w:rPr>
        <w:t xml:space="preserve"> хозяйственной деятельности, связанной с выращиванием многолетних плодовых и ягодных культур, винограда, и иных многолетних культур</w:t>
      </w:r>
      <w:r w:rsidRPr="0047167A">
        <w:rPr>
          <w:i/>
        </w:rPr>
        <w:t xml:space="preserve"> </w:t>
      </w:r>
    </w:p>
    <w:p w:rsidR="004C78E0" w:rsidRPr="00F826F7" w:rsidRDefault="004C78E0" w:rsidP="004C78E0">
      <w:pPr>
        <w:jc w:val="center"/>
        <w:rPr>
          <w:b/>
        </w:rPr>
      </w:pPr>
      <w:r w:rsidRPr="00F826F7">
        <w:rPr>
          <w:b/>
        </w:rPr>
        <w:t>Основные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jc w:val="center"/>
        <w:rPr>
          <w:b/>
          <w:sz w:val="20"/>
          <w:szCs w:val="20"/>
        </w:rPr>
      </w:pPr>
      <w:bookmarkStart w:id="56" w:name="_Toc465328881"/>
      <w:bookmarkStart w:id="57" w:name="_Toc465459532"/>
      <w:bookmarkStart w:id="58" w:name="_Toc28012299"/>
      <w:bookmarkStart w:id="59" w:name="_Toc406148564"/>
      <w:bookmarkEnd w:id="55"/>
    </w:p>
    <w:tbl>
      <w:tblPr>
        <w:tblW w:w="100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951"/>
        <w:gridCol w:w="5103"/>
        <w:gridCol w:w="3011"/>
      </w:tblGrid>
      <w:tr w:rsidR="00FC7857" w:rsidTr="00FC7857">
        <w:trPr>
          <w:trHeight w:val="55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408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Садоводство(1.5)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– 500 кв.м.;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размер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rPr>
                <w:sz w:val="20"/>
              </w:rPr>
            </w:pPr>
            <w:r>
              <w:rPr>
                <w:sz w:val="20"/>
              </w:rPr>
              <w:t>- Максимальный процент застройки земельного участка земельного участка – 20%;</w:t>
            </w:r>
          </w:p>
          <w:p w:rsidR="00FC7857" w:rsidRDefault="00FC7857">
            <w:pPr>
              <w:rPr>
                <w:sz w:val="20"/>
              </w:rPr>
            </w:pPr>
            <w:r>
              <w:rPr>
                <w:sz w:val="20"/>
              </w:rPr>
              <w:t>- Максимальная высота зданий, строений, сооружений не подлежит установлению;</w:t>
            </w:r>
          </w:p>
          <w:p w:rsidR="00FC7857" w:rsidRDefault="00FC7857">
            <w:pPr>
              <w:rPr>
                <w:sz w:val="20"/>
              </w:rPr>
            </w:pPr>
            <w:r>
              <w:rPr>
                <w:sz w:val="20"/>
              </w:rPr>
              <w:t>Максимальное количество этажей – 1</w:t>
            </w:r>
          </w:p>
          <w:p w:rsidR="00FC7857" w:rsidRDefault="00FC7857">
            <w:pPr>
              <w:rPr>
                <w:sz w:val="20"/>
              </w:rPr>
            </w:pPr>
            <w:r>
              <w:rPr>
                <w:sz w:val="20"/>
              </w:rPr>
              <w:t>- Минимальный отступ от границ земельного участка - 3 м.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 допускается строительство объектов капитального строительства жилого назначения.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допускается ограждения земельных участков сплошным забором в целях не допущения затенения соседних земельных участков.</w:t>
            </w:r>
          </w:p>
          <w:p w:rsidR="00FC7857" w:rsidRDefault="00FC7857">
            <w:pPr>
              <w:rPr>
                <w:sz w:val="20"/>
                <w:szCs w:val="20"/>
              </w:rPr>
            </w:pPr>
          </w:p>
          <w:p w:rsidR="00FC7857" w:rsidRDefault="00FC7857">
            <w:pPr>
              <w:pStyle w:val="formattext"/>
              <w:shd w:val="clear" w:color="auto" w:fill="FFFFFF"/>
              <w:spacing w:before="0" w:beforeAutospacing="0" w:after="0" w:afterAutospacing="0" w:line="21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-запрещаются строительство объектов капитального строительства и их реконструкция, связанная с изменением их парам (высоты, количества этажей, площади), за исключением строительства и реконструкции линейных </w:t>
            </w:r>
            <w:r>
              <w:rPr>
                <w:color w:val="000000"/>
                <w:sz w:val="20"/>
                <w:szCs w:val="20"/>
              </w:rPr>
              <w:lastRenderedPageBreak/>
              <w:t>объектов, в защитных зонах объектов культурного наследия</w:t>
            </w:r>
          </w:p>
        </w:tc>
      </w:tr>
    </w:tbl>
    <w:p w:rsidR="00FC7857" w:rsidRDefault="00FC7857" w:rsidP="00FC7857">
      <w:pPr>
        <w:pStyle w:val="af3"/>
        <w:ind w:left="0"/>
        <w:rPr>
          <w:b/>
          <w:szCs w:val="24"/>
        </w:rPr>
      </w:pPr>
    </w:p>
    <w:p w:rsidR="00FC7857" w:rsidRDefault="00FC7857" w:rsidP="00FC7857">
      <w:pPr>
        <w:spacing w:line="192" w:lineRule="auto"/>
        <w:jc w:val="center"/>
        <w:rPr>
          <w:b/>
        </w:rPr>
      </w:pPr>
    </w:p>
    <w:p w:rsidR="00FC7857" w:rsidRDefault="00FC7857" w:rsidP="00FC7857">
      <w:pPr>
        <w:spacing w:line="192" w:lineRule="auto"/>
        <w:jc w:val="center"/>
        <w:rPr>
          <w:b/>
        </w:rPr>
      </w:pPr>
    </w:p>
    <w:p w:rsidR="00FC7857" w:rsidRDefault="00FC7857" w:rsidP="00FC7857">
      <w:pPr>
        <w:spacing w:line="192" w:lineRule="auto"/>
        <w:jc w:val="center"/>
        <w:rPr>
          <w:b/>
        </w:rPr>
      </w:pPr>
      <w:r>
        <w:rPr>
          <w:b/>
        </w:rPr>
        <w:t>Вспомогательные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27"/>
        <w:gridCol w:w="4961"/>
        <w:gridCol w:w="2977"/>
      </w:tblGrid>
      <w:tr w:rsidR="00FC7857" w:rsidTr="00FC7857">
        <w:trPr>
          <w:trHeight w:val="3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16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60" w:name="sub_10115"/>
            <w:r>
              <w:rPr>
                <w:rFonts w:ascii="Times New Roman" w:eastAsia="Calibri" w:hAnsi="Times New Roman" w:cs="Times New Roman"/>
                <w:b/>
                <w:bCs/>
              </w:rPr>
              <w:t>Хранение и переработка</w:t>
            </w:r>
            <w:bookmarkEnd w:id="60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сельскохозяйственной продукции (1.15)</w:t>
            </w:r>
          </w:p>
          <w:p w:rsidR="00FC7857" w:rsidRDefault="00FC7857">
            <w:pPr>
              <w:pStyle w:val="ConsPlusNormal"/>
              <w:ind w:firstLine="0"/>
              <w:jc w:val="both"/>
            </w:pPr>
            <w:bookmarkStart w:id="61" w:name="sub_10117"/>
          </w:p>
          <w:p w:rsidR="00FC7857" w:rsidRDefault="00FC785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Питомники</w:t>
            </w:r>
            <w:bookmarkEnd w:id="61"/>
            <w:r>
              <w:rPr>
                <w:rFonts w:ascii="Times New Roman" w:eastAsia="Calibri" w:hAnsi="Times New Roman" w:cs="Times New Roman"/>
                <w:b/>
                <w:bCs/>
              </w:rPr>
              <w:t>(1.17)</w:t>
            </w:r>
          </w:p>
          <w:p w:rsidR="00FC7857" w:rsidRDefault="00FC785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C7857" w:rsidRDefault="00FC7857">
            <w:pPr>
              <w:pStyle w:val="ConsPlusNormal"/>
              <w:ind w:firstLine="0"/>
              <w:jc w:val="both"/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rPr>
                <w:sz w:val="20"/>
              </w:rPr>
            </w:pPr>
            <w:r>
              <w:rPr>
                <w:sz w:val="20"/>
              </w:rPr>
              <w:t>- Минимальный отступ от границ земельного участка от построек - 1 м;</w:t>
            </w:r>
          </w:p>
          <w:p w:rsidR="00FC7857" w:rsidRDefault="00FC7857">
            <w:pPr>
              <w:rPr>
                <w:sz w:val="20"/>
              </w:rPr>
            </w:pPr>
            <w:r>
              <w:rPr>
                <w:sz w:val="20"/>
              </w:rPr>
              <w:t>- максимальное количество этажей – 1</w:t>
            </w:r>
          </w:p>
          <w:p w:rsidR="00FC7857" w:rsidRDefault="00FC785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7857" w:rsidRDefault="00FC7857" w:rsidP="00FC7857">
      <w:pPr>
        <w:rPr>
          <w:b/>
          <w:sz w:val="20"/>
          <w:szCs w:val="20"/>
        </w:rPr>
      </w:pPr>
    </w:p>
    <w:p w:rsidR="00FC7857" w:rsidRDefault="00FC7857" w:rsidP="00FC7857">
      <w:pPr>
        <w:spacing w:line="192" w:lineRule="auto"/>
        <w:jc w:val="center"/>
        <w:rPr>
          <w:b/>
        </w:rPr>
      </w:pPr>
      <w:r>
        <w:rPr>
          <w:b/>
        </w:rPr>
        <w:t>Условно разрешенные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spacing w:line="192" w:lineRule="auto"/>
        <w:jc w:val="center"/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27"/>
        <w:gridCol w:w="4961"/>
        <w:gridCol w:w="2977"/>
      </w:tblGrid>
      <w:tr w:rsidR="00FC7857" w:rsidTr="00FC7857">
        <w:trPr>
          <w:trHeight w:val="3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195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сельскохозяйственного производства (1.18)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размер земельного участка – 500кв.м.;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размер земельного участка – 2500кв.м.;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земельного участка – 20 %;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земельного участка земельного участка – 60 %;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– 3 м.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Максимальная высота зданий, строений, сооружений не подлежит установлению.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-запрещаются строительство объектов капитального строительства и их реконструкция, связанная с изменением их парам (высоты, количества этажей, площади), за исключением строительства и реконструкции линейных объектов, в защитных зонах объектов культурного наследия.</w:t>
            </w:r>
          </w:p>
        </w:tc>
      </w:tr>
    </w:tbl>
    <w:p w:rsidR="00FC7857" w:rsidRDefault="00FC7857" w:rsidP="00FC7857">
      <w:pPr>
        <w:pStyle w:val="3"/>
        <w:numPr>
          <w:ilvl w:val="0"/>
          <w:numId w:val="0"/>
        </w:numPr>
        <w:spacing w:before="0" w:after="0"/>
        <w:jc w:val="left"/>
      </w:pPr>
    </w:p>
    <w:p w:rsidR="00A42853" w:rsidRPr="00800BF3" w:rsidRDefault="00845A96" w:rsidP="00845A96">
      <w:pPr>
        <w:pStyle w:val="3"/>
        <w:numPr>
          <w:ilvl w:val="0"/>
          <w:numId w:val="0"/>
        </w:numPr>
      </w:pPr>
      <w:r>
        <w:t>Статья 12-3</w:t>
      </w:r>
      <w:r w:rsidRPr="008B00DB">
        <w:t xml:space="preserve"> </w:t>
      </w:r>
      <w:r w:rsidR="00800BF3" w:rsidRPr="003B1AA1">
        <w:t>Сх</w:t>
      </w:r>
      <w:r w:rsidR="00F67573">
        <w:t>О</w:t>
      </w:r>
      <w:r w:rsidR="00800BF3" w:rsidRPr="003B1AA1">
        <w:t xml:space="preserve">  </w:t>
      </w:r>
      <w:r w:rsidR="00800BF3">
        <w:t xml:space="preserve">- </w:t>
      </w:r>
      <w:r w:rsidR="00A42853">
        <w:t xml:space="preserve">Зона </w:t>
      </w:r>
      <w:r w:rsidR="00800BF3">
        <w:t>сельскохозяйственных</w:t>
      </w:r>
      <w:r w:rsidR="00A42853">
        <w:t xml:space="preserve"> объектов</w:t>
      </w:r>
      <w:bookmarkEnd w:id="56"/>
      <w:bookmarkEnd w:id="57"/>
      <w:bookmarkEnd w:id="58"/>
    </w:p>
    <w:bookmarkEnd w:id="59"/>
    <w:p w:rsidR="00F67573" w:rsidRPr="00F67573" w:rsidRDefault="00F67573" w:rsidP="00F67573">
      <w:pPr>
        <w:ind w:firstLine="567"/>
        <w:rPr>
          <w:rStyle w:val="affc"/>
          <w:i/>
        </w:rPr>
      </w:pPr>
      <w:r w:rsidRPr="00F67573">
        <w:rPr>
          <w:rStyle w:val="affc"/>
          <w:i/>
        </w:rPr>
        <w:t xml:space="preserve">Цель выделения зоны </w:t>
      </w:r>
      <w:r w:rsidRPr="00F67573">
        <w:rPr>
          <w:rStyle w:val="affc"/>
          <w:b/>
          <w:i/>
        </w:rPr>
        <w:t>СхО</w:t>
      </w:r>
      <w:r w:rsidRPr="00F67573">
        <w:rPr>
          <w:rStyle w:val="affc"/>
          <w:i/>
        </w:rPr>
        <w:t xml:space="preserve"> - сохранение и развитие существующих сельскохозяйственных объектов, предотвращение их использования для других видов деятельности</w:t>
      </w:r>
    </w:p>
    <w:p w:rsidR="004C78E0" w:rsidRPr="00730F38" w:rsidRDefault="004C78E0" w:rsidP="004C78E0">
      <w:pPr>
        <w:jc w:val="center"/>
        <w:rPr>
          <w:b/>
          <w:sz w:val="20"/>
          <w:szCs w:val="20"/>
        </w:rPr>
      </w:pPr>
      <w:bookmarkStart w:id="62" w:name="_Toc28012300"/>
      <w:bookmarkStart w:id="63" w:name="_Toc407009533"/>
      <w:r w:rsidRPr="000C5675">
        <w:rPr>
          <w:b/>
        </w:rPr>
        <w:t xml:space="preserve">Основные </w:t>
      </w:r>
      <w:r w:rsidRPr="00730F38">
        <w:rPr>
          <w:b/>
        </w:rPr>
        <w:t xml:space="preserve">виды разрешенного использования земельных участков, предельные размеры земельных участков и предельные </w:t>
      </w:r>
      <w:r>
        <w:rPr>
          <w:b/>
        </w:rPr>
        <w:t>параметры</w:t>
      </w:r>
      <w:r w:rsidRPr="00730F38">
        <w:rPr>
          <w:b/>
        </w:rPr>
        <w:t xml:space="preserve"> разрешенного строительства, реконструкции</w:t>
      </w:r>
    </w:p>
    <w:p w:rsidR="00FC7857" w:rsidRDefault="00FC7857" w:rsidP="00FC7857">
      <w:pPr>
        <w:jc w:val="center"/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985"/>
        <w:gridCol w:w="5145"/>
        <w:gridCol w:w="2935"/>
      </w:tblGrid>
      <w:tr w:rsidR="00FC7857" w:rsidTr="00FC7857">
        <w:trPr>
          <w:trHeight w:val="55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2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55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pStyle w:val="af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Скотоводство (1.8)</w:t>
            </w:r>
          </w:p>
          <w:p w:rsidR="00FC7857" w:rsidRDefault="00FC7857">
            <w:pPr>
              <w:rPr>
                <w:rFonts w:eastAsia="Arial Unicode MS"/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Птицеводство (1.10)</w:t>
            </w:r>
          </w:p>
          <w:p w:rsidR="00FC7857" w:rsidRDefault="00FC7857">
            <w:pPr>
              <w:rPr>
                <w:rFonts w:eastAsia="Arial Unicode MS"/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Свиноводство (1.11)</w:t>
            </w:r>
          </w:p>
          <w:p w:rsidR="00FC7857" w:rsidRDefault="00FC7857">
            <w:pPr>
              <w:rPr>
                <w:rFonts w:eastAsia="Arial Unicode MS"/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Хранение и переработка сельскохозяйственной продукции (1.15)</w:t>
            </w:r>
          </w:p>
          <w:p w:rsidR="00FC7857" w:rsidRDefault="00FC7857">
            <w:pPr>
              <w:pStyle w:val="af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FC7857" w:rsidRDefault="00FC7857">
            <w:pPr>
              <w:pStyle w:val="af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Овощеводство (1.3)</w:t>
            </w:r>
          </w:p>
          <w:p w:rsidR="00FC7857" w:rsidRDefault="00FC7857">
            <w:pPr>
              <w:pStyle w:val="af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FC7857" w:rsidRDefault="00FC7857">
            <w:pPr>
              <w:pStyle w:val="af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Питомники (1.17)</w:t>
            </w:r>
          </w:p>
          <w:p w:rsidR="00FC7857" w:rsidRDefault="00FC7857">
            <w:pPr>
              <w:pStyle w:val="af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FC7857" w:rsidRDefault="00FC7857">
            <w:pPr>
              <w:pStyle w:val="af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Пчеловодство (1.12)</w:t>
            </w:r>
          </w:p>
        </w:tc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Минимальный размер земельного участка – 150кв.м.;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размер земельного участка –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Минимальный отступ от границ земельного участка – 3м;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Максимальная высота зданий, строений, сооружений – 50м;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 земельного участка (включая объекты вспомогательного назначения) – 60%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процент озеленения земельного участка – 20%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 земельного участка объектами вспомогательного назначения – 30%</w:t>
            </w:r>
          </w:p>
        </w:tc>
        <w:tc>
          <w:tcPr>
            <w:tcW w:w="2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Здания для содержания свиней, кроликов и птицы допускается проектировать многоэтажными при соответствующем обосновании.</w:t>
            </w:r>
          </w:p>
        </w:tc>
      </w:tr>
    </w:tbl>
    <w:p w:rsidR="00FC7857" w:rsidRDefault="00FC7857" w:rsidP="00FC7857">
      <w:pPr>
        <w:jc w:val="center"/>
        <w:rPr>
          <w:b/>
        </w:rPr>
      </w:pPr>
    </w:p>
    <w:p w:rsidR="00FC7857" w:rsidRDefault="00FC7857" w:rsidP="00FC7857">
      <w:pPr>
        <w:jc w:val="center"/>
        <w:rPr>
          <w:b/>
        </w:rPr>
      </w:pPr>
      <w:r>
        <w:rPr>
          <w:b/>
        </w:rPr>
        <w:t>Вспомогательные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jc w:val="center"/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325"/>
        <w:gridCol w:w="4821"/>
        <w:gridCol w:w="2919"/>
      </w:tblGrid>
      <w:tr w:rsidR="00FC7857" w:rsidTr="00FC7857">
        <w:trPr>
          <w:trHeight w:val="3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3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сельскохозяйственного производства (1.18)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Ветеринарное обслуживание (3.10)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Деловое управление (4.1)</w:t>
            </w:r>
          </w:p>
          <w:p w:rsidR="00FC7857" w:rsidRDefault="00FC7857">
            <w:pPr>
              <w:rPr>
                <w:b/>
                <w:sz w:val="20"/>
                <w:szCs w:val="20"/>
              </w:rPr>
            </w:pPr>
          </w:p>
          <w:p w:rsidR="00FC7857" w:rsidRDefault="00FC7857">
            <w:pPr>
              <w:pStyle w:val="aff2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 питание</w:t>
            </w:r>
          </w:p>
          <w:p w:rsidR="00FC7857" w:rsidRDefault="00FC7857">
            <w:pPr>
              <w:pStyle w:val="aff2"/>
              <w:rPr>
                <w:b/>
                <w:sz w:val="20"/>
              </w:rPr>
            </w:pPr>
            <w:r>
              <w:rPr>
                <w:b/>
                <w:sz w:val="20"/>
              </w:rPr>
              <w:t>(4.6)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 – 2</w:t>
            </w:r>
          </w:p>
          <w:p w:rsidR="00FC7857" w:rsidRDefault="00FC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- 3 м;</w:t>
            </w:r>
          </w:p>
          <w:p w:rsidR="00FC7857" w:rsidRDefault="00FC785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57" w:rsidRDefault="00FC785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7857" w:rsidRDefault="00FC7857" w:rsidP="00FC7857">
      <w:pPr>
        <w:rPr>
          <w:b/>
          <w:sz w:val="20"/>
          <w:szCs w:val="20"/>
        </w:rPr>
      </w:pPr>
    </w:p>
    <w:p w:rsidR="00FC7857" w:rsidRDefault="00FC7857" w:rsidP="00FC7857">
      <w:pPr>
        <w:spacing w:line="192" w:lineRule="auto"/>
        <w:jc w:val="center"/>
        <w:rPr>
          <w:b/>
        </w:rPr>
      </w:pPr>
    </w:p>
    <w:p w:rsidR="00FC7857" w:rsidRDefault="00FC7857" w:rsidP="00FC7857">
      <w:pPr>
        <w:spacing w:line="192" w:lineRule="auto"/>
        <w:jc w:val="center"/>
        <w:rPr>
          <w:b/>
        </w:rPr>
      </w:pPr>
      <w:r>
        <w:rPr>
          <w:b/>
        </w:rPr>
        <w:t>Условно разрешенные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FC7857" w:rsidRDefault="00FC7857" w:rsidP="00FC7857">
      <w:pPr>
        <w:spacing w:line="192" w:lineRule="auto"/>
        <w:jc w:val="center"/>
        <w:rPr>
          <w:b/>
        </w:rPr>
      </w:pPr>
    </w:p>
    <w:p w:rsidR="00FC7857" w:rsidRDefault="00FC7857" w:rsidP="00FC7857">
      <w:pPr>
        <w:spacing w:line="192" w:lineRule="auto"/>
        <w:jc w:val="center"/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29"/>
        <w:gridCol w:w="5243"/>
        <w:gridCol w:w="2693"/>
      </w:tblGrid>
      <w:tr w:rsidR="00FC7857" w:rsidTr="00FC7857">
        <w:trPr>
          <w:trHeight w:val="384"/>
        </w:trPr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5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C7857" w:rsidTr="00FC7857">
        <w:trPr>
          <w:trHeight w:val="384"/>
        </w:trPr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Магазины (4.4)</w:t>
            </w:r>
          </w:p>
        </w:tc>
        <w:tc>
          <w:tcPr>
            <w:tcW w:w="5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– 50кв.м.;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размер земельного участка – 500кв.м.;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ширина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– 3м;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 –2;</w:t>
            </w:r>
          </w:p>
          <w:p w:rsidR="00FC7857" w:rsidRDefault="00FC7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процент застройки земельного участка земельного участка– 70%</w:t>
            </w:r>
          </w:p>
          <w:p w:rsidR="00FC7857" w:rsidRDefault="00FC78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процент озеленения земельного участка – 15 %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857" w:rsidRDefault="00FC785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C7857" w:rsidRDefault="00FC7857" w:rsidP="00FC7857">
      <w:pPr>
        <w:pStyle w:val="af3"/>
        <w:tabs>
          <w:tab w:val="left" w:pos="567"/>
          <w:tab w:val="num" w:pos="2127"/>
        </w:tabs>
        <w:ind w:left="0" w:firstLine="709"/>
        <w:jc w:val="both"/>
        <w:rPr>
          <w:b/>
          <w:szCs w:val="24"/>
          <w:lang w:eastAsia="ru-RU"/>
        </w:rPr>
      </w:pPr>
    </w:p>
    <w:p w:rsidR="00FC7857" w:rsidRDefault="00FC7857" w:rsidP="00FC7857">
      <w:pPr>
        <w:pStyle w:val="af3"/>
        <w:tabs>
          <w:tab w:val="left" w:pos="567"/>
          <w:tab w:val="num" w:pos="2127"/>
        </w:tabs>
        <w:ind w:left="0" w:firstLine="709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Иные показатели: </w:t>
      </w:r>
    </w:p>
    <w:p w:rsidR="00FC7857" w:rsidRDefault="00FC7857" w:rsidP="00FC7857">
      <w:pPr>
        <w:pStyle w:val="af3"/>
        <w:tabs>
          <w:tab w:val="left" w:pos="567"/>
          <w:tab w:val="num" w:pos="2127"/>
        </w:tabs>
        <w:ind w:left="0" w:firstLine="709"/>
        <w:jc w:val="both"/>
        <w:rPr>
          <w:b/>
          <w:szCs w:val="24"/>
          <w:lang w:eastAsia="ru-RU"/>
        </w:rPr>
      </w:pPr>
    </w:p>
    <w:p w:rsidR="00FC7857" w:rsidRDefault="00FC7857" w:rsidP="00FC7857">
      <w:pPr>
        <w:pStyle w:val="affb"/>
        <w:ind w:firstLine="709"/>
      </w:pPr>
      <w:r>
        <w:t>Минимальное количество машиномест для хранения индивидуального автотранспорта:</w:t>
      </w:r>
    </w:p>
    <w:p w:rsidR="00FC7857" w:rsidRDefault="00FC7857" w:rsidP="00FC7857">
      <w:pPr>
        <w:pStyle w:val="affb"/>
        <w:ind w:firstLine="709"/>
        <w:rPr>
          <w:u w:val="single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714"/>
        <w:gridCol w:w="4086"/>
        <w:gridCol w:w="2461"/>
      </w:tblGrid>
      <w:tr w:rsidR="00FC7857" w:rsidTr="00FC7857">
        <w:trPr>
          <w:cantSplit/>
          <w:tblHeader/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Здания и сооружения</w:t>
            </w:r>
          </w:p>
        </w:tc>
        <w:tc>
          <w:tcPr>
            <w:tcW w:w="199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 единица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машиномест на расчетную единицу</w:t>
            </w:r>
          </w:p>
        </w:tc>
      </w:tr>
      <w:tr w:rsidR="00FC7857" w:rsidTr="00FC7857">
        <w:trPr>
          <w:jc w:val="center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Промышленные предприятия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работающих в двух смежных сменах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7857" w:rsidRDefault="00FC7857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</w:tr>
    </w:tbl>
    <w:p w:rsidR="00FC7857" w:rsidRDefault="00FC7857" w:rsidP="00FC7857">
      <w:pPr>
        <w:pStyle w:val="1"/>
        <w:numPr>
          <w:ilvl w:val="0"/>
          <w:numId w:val="0"/>
        </w:numPr>
        <w:tabs>
          <w:tab w:val="left" w:pos="708"/>
        </w:tabs>
        <w:spacing w:before="0" w:after="0"/>
      </w:pPr>
    </w:p>
    <w:p w:rsidR="00FC7857" w:rsidRDefault="00FC7857" w:rsidP="00701847">
      <w:pPr>
        <w:pStyle w:val="1"/>
        <w:numPr>
          <w:ilvl w:val="0"/>
          <w:numId w:val="26"/>
        </w:numPr>
        <w:tabs>
          <w:tab w:val="num" w:pos="-4962"/>
          <w:tab w:val="left" w:pos="993"/>
        </w:tabs>
        <w:spacing w:before="0" w:after="0"/>
        <w:ind w:left="0" w:firstLine="851"/>
      </w:pPr>
      <w:r>
        <w:t>Минимальное количество мест на погрузочно-разгрузочных площадках на территории земельных участков определяется из расчёта 1 место для объектов общей площадью от 100 кв.м. до 1500 кв. м. и плюс одно место на каждые дополнительные 1500 кв. м общей площади объектов – для складских объектов; для предприятий по первичной переработке, расфасовке  сельскохозяйственной продукции и техническому обслуживанию сельхозпроизводства (ремонт, складирование).</w:t>
      </w:r>
    </w:p>
    <w:p w:rsidR="00FC7857" w:rsidRDefault="00FC7857" w:rsidP="00FC7857">
      <w:pPr>
        <w:pStyle w:val="affb"/>
        <w:tabs>
          <w:tab w:val="num" w:pos="-4962"/>
          <w:tab w:val="left" w:pos="993"/>
        </w:tabs>
        <w:ind w:firstLine="851"/>
        <w:rPr>
          <w:u w:val="single"/>
        </w:rPr>
      </w:pPr>
      <w:r>
        <w:rPr>
          <w:u w:val="single"/>
        </w:rPr>
        <w:t>Площади машиномест для хранения:</w:t>
      </w:r>
    </w:p>
    <w:p w:rsidR="00FC7857" w:rsidRDefault="00FC7857" w:rsidP="00701847">
      <w:pPr>
        <w:pStyle w:val="1"/>
        <w:numPr>
          <w:ilvl w:val="0"/>
          <w:numId w:val="26"/>
        </w:numPr>
        <w:tabs>
          <w:tab w:val="left" w:pos="-5103"/>
          <w:tab w:val="num" w:pos="-4962"/>
          <w:tab w:val="left" w:pos="993"/>
        </w:tabs>
        <w:spacing w:before="0" w:after="0"/>
        <w:ind w:left="0" w:firstLine="851"/>
      </w:pPr>
      <w:r>
        <w:t>Размер земельных участков стоянок легковых автомобилей на одно машиноместо: для наземных стоянок – 25 кв.м.</w:t>
      </w:r>
    </w:p>
    <w:p w:rsidR="00FC7857" w:rsidRDefault="00FC7857" w:rsidP="00701847">
      <w:pPr>
        <w:pStyle w:val="1"/>
        <w:numPr>
          <w:ilvl w:val="0"/>
          <w:numId w:val="26"/>
        </w:numPr>
        <w:tabs>
          <w:tab w:val="left" w:pos="-5103"/>
          <w:tab w:val="num" w:pos="-4962"/>
          <w:tab w:val="left" w:pos="993"/>
        </w:tabs>
        <w:spacing w:before="0" w:after="0"/>
        <w:ind w:left="0" w:firstLine="851"/>
      </w:pPr>
      <w:r>
        <w:t>Площадь мест на погрузочно-разгрузочных площадках определяется из расчёта 60 кв.м. на одно место.</w:t>
      </w:r>
    </w:p>
    <w:p w:rsidR="00FC7857" w:rsidRDefault="00FC7857" w:rsidP="00701847">
      <w:pPr>
        <w:pStyle w:val="1"/>
        <w:numPr>
          <w:ilvl w:val="0"/>
          <w:numId w:val="26"/>
        </w:numPr>
        <w:tabs>
          <w:tab w:val="left" w:pos="-5103"/>
          <w:tab w:val="left" w:pos="993"/>
        </w:tabs>
        <w:ind w:left="0" w:firstLine="851"/>
      </w:pPr>
      <w:r>
        <w:t>Площадь машиномест для хранения (технологического отстоя) грузового автотранспорта определяется из расчета 95 квадратных м на автомобиль (с учетом проездов); при примыкании участков для стоянки к проезжей части улиц и проездов и продольном расположении автомобилей – 70 квадратных м на автомобиль.</w:t>
      </w:r>
    </w:p>
    <w:p w:rsidR="00FC7857" w:rsidRDefault="00FC7857" w:rsidP="00FC7857">
      <w:pPr>
        <w:pStyle w:val="1"/>
        <w:numPr>
          <w:ilvl w:val="0"/>
          <w:numId w:val="0"/>
        </w:numPr>
        <w:tabs>
          <w:tab w:val="left" w:pos="993"/>
        </w:tabs>
        <w:ind w:firstLine="851"/>
        <w:rPr>
          <w:u w:val="single"/>
          <w:lang w:eastAsia="ru-RU"/>
        </w:rPr>
      </w:pPr>
      <w:r>
        <w:rPr>
          <w:u w:val="single"/>
          <w:lang w:eastAsia="ru-RU"/>
        </w:rPr>
        <w:t xml:space="preserve">Ограничения использования земельных участков и объектов капитального строительства, устанавливаемые в соответствии с </w:t>
      </w:r>
      <w:hyperlink r:id="rId8" w:history="1">
        <w:r>
          <w:rPr>
            <w:rStyle w:val="af5"/>
            <w:color w:val="auto"/>
          </w:rPr>
          <w:t>законодательством</w:t>
        </w:r>
      </w:hyperlink>
      <w:r>
        <w:rPr>
          <w:u w:val="single"/>
          <w:lang w:eastAsia="ru-RU"/>
        </w:rPr>
        <w:t xml:space="preserve"> Российской Федерации:</w:t>
      </w:r>
    </w:p>
    <w:p w:rsidR="004C78E0" w:rsidRDefault="00FC7857" w:rsidP="00FC7857">
      <w:pPr>
        <w:pStyle w:val="1"/>
        <w:numPr>
          <w:ilvl w:val="0"/>
          <w:numId w:val="0"/>
        </w:numPr>
        <w:tabs>
          <w:tab w:val="left" w:pos="993"/>
        </w:tabs>
        <w:ind w:firstLine="851"/>
        <w:rPr>
          <w:lang w:eastAsia="ru-RU"/>
        </w:rPr>
      </w:pPr>
      <w:r>
        <w:t xml:space="preserve">Оборот земель сельскохозяйственного назначения регулируется Федеральным </w:t>
      </w:r>
      <w:hyperlink r:id="rId9" w:history="1">
        <w:r>
          <w:rPr>
            <w:rStyle w:val="af5"/>
            <w:color w:val="auto"/>
          </w:rPr>
          <w:t>законом</w:t>
        </w:r>
      </w:hyperlink>
      <w:r>
        <w:t xml:space="preserve"> "Об обороте земель сельскохозяйственного назначения".</w:t>
      </w:r>
    </w:p>
    <w:p w:rsidR="00F67573" w:rsidRPr="00127889" w:rsidRDefault="00845A96" w:rsidP="00845A96">
      <w:pPr>
        <w:pStyle w:val="3"/>
        <w:pageBreakBefore/>
        <w:numPr>
          <w:ilvl w:val="0"/>
          <w:numId w:val="0"/>
        </w:numPr>
      </w:pPr>
      <w:r>
        <w:lastRenderedPageBreak/>
        <w:t>Статья 12-4</w:t>
      </w:r>
      <w:r w:rsidRPr="008B00DB">
        <w:t xml:space="preserve"> </w:t>
      </w:r>
      <w:r w:rsidR="00F67573">
        <w:t>ЗО</w:t>
      </w:r>
      <w:r w:rsidR="00F67573" w:rsidRPr="003B1AA1">
        <w:t xml:space="preserve">  </w:t>
      </w:r>
      <w:r w:rsidR="00F67573">
        <w:t xml:space="preserve">- </w:t>
      </w:r>
      <w:r w:rsidR="00F67573" w:rsidRPr="00127889">
        <w:t xml:space="preserve">Зона </w:t>
      </w:r>
      <w:r w:rsidR="00F67573">
        <w:t>огородничества</w:t>
      </w:r>
      <w:bookmarkEnd w:id="62"/>
    </w:p>
    <w:p w:rsidR="000643D1" w:rsidRDefault="005E5D77" w:rsidP="000643D1">
      <w:pPr>
        <w:spacing w:before="120" w:after="120"/>
        <w:ind w:firstLine="426"/>
        <w:jc w:val="both"/>
        <w:rPr>
          <w:i/>
        </w:rPr>
      </w:pPr>
      <w:r w:rsidRPr="00FC06D0">
        <w:rPr>
          <w:i/>
        </w:rPr>
        <w:t>Цель выделения зоны</w:t>
      </w:r>
      <w:r>
        <w:rPr>
          <w:i/>
        </w:rPr>
        <w:t xml:space="preserve"> огородничества - </w:t>
      </w:r>
      <w:r>
        <w:rPr>
          <w:b/>
          <w:i/>
        </w:rPr>
        <w:t xml:space="preserve">ЗО </w:t>
      </w:r>
      <w:r w:rsidRPr="00FC06D0">
        <w:rPr>
          <w:i/>
        </w:rPr>
        <w:t xml:space="preserve">- сохранение сельскохозяйственных угодий, </w:t>
      </w:r>
      <w:r w:rsidR="000643D1">
        <w:rPr>
          <w:i/>
        </w:rPr>
        <w:t>используемых для</w:t>
      </w:r>
      <w:r w:rsidR="000643D1" w:rsidRPr="00FC06D0">
        <w:rPr>
          <w:i/>
        </w:rPr>
        <w:t xml:space="preserve"> огородничества жителей </w:t>
      </w:r>
      <w:r w:rsidR="000643D1">
        <w:rPr>
          <w:i/>
        </w:rPr>
        <w:t xml:space="preserve">поселения и </w:t>
      </w:r>
      <w:r w:rsidR="000643D1" w:rsidRPr="00FC06D0">
        <w:rPr>
          <w:i/>
        </w:rPr>
        <w:t>развитие существующих территорий</w:t>
      </w:r>
      <w:r w:rsidR="000643D1">
        <w:rPr>
          <w:i/>
        </w:rPr>
        <w:t xml:space="preserve"> огородов, расположенных в пределах границ населенных пунктов</w:t>
      </w:r>
      <w:r w:rsidR="000643D1" w:rsidRPr="00FC06D0">
        <w:rPr>
          <w:i/>
        </w:rPr>
        <w:t xml:space="preserve">, </w:t>
      </w:r>
      <w:r w:rsidR="000643D1">
        <w:rPr>
          <w:i/>
        </w:rPr>
        <w:t xml:space="preserve">предусматривающее </w:t>
      </w:r>
      <w:r w:rsidR="000643D1" w:rsidRPr="00FC06D0">
        <w:rPr>
          <w:i/>
        </w:rPr>
        <w:t xml:space="preserve">формирование на их основе жилых зон для комфортного сезонного </w:t>
      </w:r>
      <w:r w:rsidR="000643D1">
        <w:rPr>
          <w:i/>
        </w:rPr>
        <w:t xml:space="preserve">или </w:t>
      </w:r>
      <w:r w:rsidR="000643D1" w:rsidRPr="00FC06D0">
        <w:rPr>
          <w:i/>
        </w:rPr>
        <w:t>круглогодичного проживания, обеспеченных необходимой инженерной инфраструктурой, объектами социального и культурно-бытового обслуживания</w:t>
      </w:r>
      <w:r w:rsidR="000643D1">
        <w:rPr>
          <w:i/>
        </w:rPr>
        <w:t>.</w:t>
      </w:r>
      <w:r w:rsidR="000643D1" w:rsidRPr="00FC06D0">
        <w:rPr>
          <w:i/>
        </w:rPr>
        <w:t xml:space="preserve"> </w:t>
      </w:r>
    </w:p>
    <w:p w:rsidR="004C78E0" w:rsidRPr="00730F38" w:rsidRDefault="004C78E0" w:rsidP="004C78E0">
      <w:pPr>
        <w:jc w:val="center"/>
        <w:rPr>
          <w:b/>
          <w:sz w:val="20"/>
          <w:szCs w:val="20"/>
        </w:rPr>
      </w:pPr>
      <w:bookmarkStart w:id="64" w:name="_Toc439597168"/>
      <w:bookmarkStart w:id="65" w:name="_Toc28012301"/>
      <w:r w:rsidRPr="000C5675">
        <w:rPr>
          <w:b/>
        </w:rPr>
        <w:t xml:space="preserve">Основные </w:t>
      </w:r>
      <w:r w:rsidRPr="00730F38">
        <w:rPr>
          <w:b/>
        </w:rPr>
        <w:t xml:space="preserve">виды разрешенного использования земельных участков, предельные размеры земельных участков и предельные </w:t>
      </w:r>
      <w:r>
        <w:rPr>
          <w:b/>
        </w:rPr>
        <w:t>параметры</w:t>
      </w:r>
      <w:r w:rsidRPr="00730F38">
        <w:rPr>
          <w:b/>
        </w:rPr>
        <w:t xml:space="preserve"> разрешенного строительства, реконструкции</w:t>
      </w:r>
    </w:p>
    <w:p w:rsidR="0003462E" w:rsidRDefault="0003462E" w:rsidP="0003462E">
      <w:pPr>
        <w:ind w:left="539"/>
        <w:jc w:val="center"/>
        <w:rPr>
          <w:b/>
          <w:sz w:val="20"/>
          <w:szCs w:val="20"/>
        </w:rPr>
      </w:pPr>
    </w:p>
    <w:tbl>
      <w:tblPr>
        <w:tblW w:w="100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376"/>
        <w:gridCol w:w="4820"/>
        <w:gridCol w:w="2869"/>
      </w:tblGrid>
      <w:tr w:rsidR="0003462E" w:rsidTr="0003462E">
        <w:trPr>
          <w:trHeight w:val="55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62E" w:rsidRDefault="000346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62E" w:rsidRDefault="000346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62E" w:rsidRDefault="000346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3462E" w:rsidTr="0003462E">
        <w:trPr>
          <w:trHeight w:val="55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62E" w:rsidRDefault="0003462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Ведение садоводства (13.2)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62E" w:rsidRDefault="00034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– 500кв.м.;</w:t>
            </w:r>
          </w:p>
          <w:p w:rsidR="0003462E" w:rsidRDefault="00034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размер земельного участка – не подлежит установлению;</w:t>
            </w:r>
          </w:p>
          <w:p w:rsidR="0003462E" w:rsidRDefault="000346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Минимальная/максимальная ширина земельного участка не подлежит установлению;</w:t>
            </w:r>
          </w:p>
          <w:p w:rsidR="0003462E" w:rsidRDefault="000346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Минимальная/максимальная длина земельного участка не подлежит установлению;</w:t>
            </w:r>
          </w:p>
          <w:p w:rsidR="0003462E" w:rsidRDefault="0003462E">
            <w:pPr>
              <w:rPr>
                <w:sz w:val="20"/>
              </w:rPr>
            </w:pPr>
            <w:r>
              <w:rPr>
                <w:sz w:val="20"/>
              </w:rPr>
              <w:t>- Максимальный процент застройки земельного участка земельного участка – 20%;</w:t>
            </w:r>
          </w:p>
          <w:p w:rsidR="0003462E" w:rsidRDefault="0003462E">
            <w:pPr>
              <w:rPr>
                <w:sz w:val="20"/>
              </w:rPr>
            </w:pPr>
            <w:r>
              <w:rPr>
                <w:sz w:val="20"/>
              </w:rPr>
              <w:t>- Максимальная высота зданий, строений, сооружений не подлежит установлению;</w:t>
            </w:r>
          </w:p>
          <w:p w:rsidR="0003462E" w:rsidRDefault="0003462E">
            <w:pPr>
              <w:rPr>
                <w:sz w:val="20"/>
              </w:rPr>
            </w:pPr>
            <w:r>
              <w:rPr>
                <w:sz w:val="20"/>
              </w:rPr>
              <w:t>Максимальное количество этажей – 1</w:t>
            </w:r>
          </w:p>
          <w:p w:rsidR="0003462E" w:rsidRDefault="0003462E">
            <w:pPr>
              <w:rPr>
                <w:sz w:val="20"/>
              </w:rPr>
            </w:pPr>
            <w:r>
              <w:rPr>
                <w:sz w:val="20"/>
              </w:rPr>
              <w:t>- Минимальный отступ от границ земельного участка-3 м.</w:t>
            </w:r>
          </w:p>
        </w:tc>
        <w:tc>
          <w:tcPr>
            <w:tcW w:w="2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62E" w:rsidRDefault="00034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допускается строительство объектов капитального строительства жилого назначения.</w:t>
            </w:r>
          </w:p>
          <w:p w:rsidR="0003462E" w:rsidRDefault="00034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допускается ограждения земельных участков сплошным забором в целях не допущения затенения соседних земельных участков.</w:t>
            </w:r>
          </w:p>
          <w:p w:rsidR="0003462E" w:rsidRDefault="0003462E">
            <w:pPr>
              <w:rPr>
                <w:sz w:val="20"/>
                <w:szCs w:val="20"/>
              </w:rPr>
            </w:pPr>
          </w:p>
          <w:p w:rsidR="0003462E" w:rsidRDefault="0003462E">
            <w:pPr>
              <w:pStyle w:val="formattext"/>
              <w:shd w:val="clear" w:color="auto" w:fill="FFFFFF"/>
              <w:spacing w:before="0" w:beforeAutospacing="0" w:after="0" w:afterAutospacing="0" w:line="21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Запрещаются строительство объектов капитального строительства и их реконструкция, связанная с изменением их парам (высоты, количества этажей, площади), за исключением строительства и реконструкции линейных объектов, в защитных зонах объектов культурного наследия.</w:t>
            </w:r>
          </w:p>
          <w:p w:rsidR="0003462E" w:rsidRDefault="0003462E">
            <w:pPr>
              <w:rPr>
                <w:sz w:val="20"/>
                <w:szCs w:val="20"/>
              </w:rPr>
            </w:pPr>
          </w:p>
        </w:tc>
      </w:tr>
      <w:tr w:rsidR="0003462E" w:rsidTr="0003462E">
        <w:trPr>
          <w:trHeight w:val="12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62E" w:rsidRDefault="000346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Ведение огородничества (13.1)</w:t>
            </w:r>
          </w:p>
          <w:p w:rsidR="0003462E" w:rsidRDefault="000346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:rsidR="0003462E" w:rsidRDefault="000346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Питомники (1.17)</w:t>
            </w:r>
          </w:p>
          <w:p w:rsidR="0003462E" w:rsidRDefault="000346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:rsidR="0003462E" w:rsidRDefault="000346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Пчеловодство (1.12)</w:t>
            </w:r>
          </w:p>
          <w:p w:rsidR="0003462E" w:rsidRDefault="000346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:rsidR="0003462E" w:rsidRDefault="000346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Выращивание зерновых и иных сельскохозяйственных культур (1.2)</w:t>
            </w:r>
          </w:p>
          <w:p w:rsidR="0003462E" w:rsidRDefault="000346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:rsidR="0003462E" w:rsidRDefault="000346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Скотоводство (1.8)</w:t>
            </w:r>
          </w:p>
          <w:p w:rsidR="0003462E" w:rsidRDefault="0003462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03462E" w:rsidRDefault="0003462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Отдых (рекреация) (5.0)</w:t>
            </w:r>
          </w:p>
          <w:p w:rsidR="0003462E" w:rsidRDefault="0003462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03462E" w:rsidRDefault="000346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Водные объекты (11.0)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62E" w:rsidRDefault="00034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земельного участка – 600кв.м.;</w:t>
            </w:r>
          </w:p>
          <w:p w:rsidR="0003462E" w:rsidRDefault="00034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Максимальный размер земельного участка – не подлежит установлению.</w:t>
            </w:r>
          </w:p>
          <w:p w:rsidR="0003462E" w:rsidRDefault="000346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ширина земельного участка не подлежит установлению;</w:t>
            </w:r>
          </w:p>
          <w:p w:rsidR="0003462E" w:rsidRDefault="000346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-Минимальная/максимальная длина земельного участка не подлежит установлению;</w:t>
            </w:r>
          </w:p>
          <w:p w:rsidR="0003462E" w:rsidRDefault="000346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зданий, строений и сооружений не подлежит установлению;</w:t>
            </w:r>
          </w:p>
          <w:p w:rsidR="0003462E" w:rsidRDefault="00034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Максимальный процент застройки земельного участка земельного участка – 20%; </w:t>
            </w:r>
          </w:p>
          <w:p w:rsidR="0003462E" w:rsidRDefault="00034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участка:</w:t>
            </w:r>
          </w:p>
          <w:p w:rsidR="0003462E" w:rsidRDefault="000346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 построек - 1 м;</w:t>
            </w:r>
          </w:p>
          <w:p w:rsidR="0003462E" w:rsidRDefault="000346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 стволов высокорослых деревьев - 4 м;</w:t>
            </w:r>
          </w:p>
          <w:p w:rsidR="0003462E" w:rsidRDefault="000346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 стволов среднерослых деревьев - 2 м;</w:t>
            </w:r>
          </w:p>
          <w:p w:rsidR="0003462E" w:rsidRDefault="000346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 кустарника - 1 м.</w:t>
            </w:r>
          </w:p>
        </w:tc>
        <w:tc>
          <w:tcPr>
            <w:tcW w:w="2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62E" w:rsidRDefault="0003462E">
            <w:pPr>
              <w:rPr>
                <w:sz w:val="20"/>
                <w:szCs w:val="20"/>
              </w:rPr>
            </w:pPr>
          </w:p>
        </w:tc>
      </w:tr>
    </w:tbl>
    <w:p w:rsidR="0003462E" w:rsidRDefault="0003462E" w:rsidP="0003462E">
      <w:pPr>
        <w:spacing w:line="192" w:lineRule="auto"/>
        <w:ind w:left="539"/>
        <w:jc w:val="center"/>
        <w:rPr>
          <w:b/>
        </w:rPr>
      </w:pPr>
    </w:p>
    <w:p w:rsidR="0003462E" w:rsidRDefault="0003462E" w:rsidP="0003462E">
      <w:pPr>
        <w:spacing w:line="192" w:lineRule="auto"/>
        <w:ind w:left="539"/>
        <w:jc w:val="center"/>
        <w:rPr>
          <w:b/>
        </w:rPr>
      </w:pPr>
      <w:r>
        <w:rPr>
          <w:b/>
        </w:rPr>
        <w:t>Вспомогательные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03462E" w:rsidRDefault="0003462E" w:rsidP="0003462E">
      <w:pPr>
        <w:spacing w:line="192" w:lineRule="auto"/>
        <w:ind w:left="539"/>
        <w:jc w:val="center"/>
        <w:rPr>
          <w:b/>
          <w:sz w:val="20"/>
          <w:szCs w:val="20"/>
        </w:rPr>
      </w:pPr>
    </w:p>
    <w:tbl>
      <w:tblPr>
        <w:tblW w:w="100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951"/>
        <w:gridCol w:w="4570"/>
        <w:gridCol w:w="3544"/>
      </w:tblGrid>
      <w:tr w:rsidR="0003462E" w:rsidTr="0003462E">
        <w:trPr>
          <w:trHeight w:val="38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62E" w:rsidRDefault="000346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62E" w:rsidRDefault="000346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62E" w:rsidRDefault="000346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3462E" w:rsidTr="0003462E">
        <w:trPr>
          <w:trHeight w:val="1549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62E" w:rsidRDefault="0003462E">
            <w:pPr>
              <w:rPr>
                <w:b/>
                <w:sz w:val="20"/>
                <w:szCs w:val="20"/>
              </w:rPr>
            </w:pPr>
          </w:p>
          <w:p w:rsidR="0003462E" w:rsidRDefault="0003462E">
            <w:pPr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Хранение и переработка сельскохозяйственной продукции (1.15)</w:t>
            </w:r>
          </w:p>
        </w:tc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62E" w:rsidRDefault="00034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отступ от границ земельного участка от построек - 1 м;</w:t>
            </w:r>
          </w:p>
          <w:p w:rsidR="0003462E" w:rsidRDefault="00034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максимальное количество этажей – 1</w:t>
            </w:r>
          </w:p>
          <w:p w:rsidR="0003462E" w:rsidRDefault="0003462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62E" w:rsidRDefault="0003462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3462E" w:rsidRDefault="0003462E" w:rsidP="0003462E">
      <w:pPr>
        <w:spacing w:line="192" w:lineRule="auto"/>
        <w:ind w:left="539"/>
        <w:jc w:val="center"/>
        <w:rPr>
          <w:b/>
        </w:rPr>
      </w:pPr>
    </w:p>
    <w:p w:rsidR="0003462E" w:rsidRDefault="0003462E" w:rsidP="0003462E">
      <w:pPr>
        <w:spacing w:line="192" w:lineRule="auto"/>
        <w:ind w:left="539"/>
        <w:jc w:val="center"/>
        <w:rPr>
          <w:b/>
        </w:rPr>
      </w:pPr>
      <w:r>
        <w:rPr>
          <w:b/>
        </w:rPr>
        <w:t>Условно разрешенные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</w:p>
    <w:p w:rsidR="0003462E" w:rsidRDefault="0003462E" w:rsidP="0003462E">
      <w:pPr>
        <w:spacing w:line="192" w:lineRule="auto"/>
        <w:ind w:left="539"/>
        <w:jc w:val="center"/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27"/>
        <w:gridCol w:w="4536"/>
        <w:gridCol w:w="3402"/>
      </w:tblGrid>
      <w:tr w:rsidR="0003462E" w:rsidTr="0003462E">
        <w:trPr>
          <w:trHeight w:val="3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62E" w:rsidRDefault="000346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62E" w:rsidRDefault="000346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62E" w:rsidRDefault="000346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3462E" w:rsidTr="0003462E">
        <w:trPr>
          <w:trHeight w:val="195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62E" w:rsidRDefault="0003462E">
            <w:pPr>
              <w:rPr>
                <w:b/>
                <w:sz w:val="20"/>
                <w:szCs w:val="20"/>
              </w:rPr>
            </w:pPr>
          </w:p>
          <w:p w:rsidR="0003462E" w:rsidRDefault="0003462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сельскохозяйственного производства (1.18)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62E" w:rsidRDefault="000346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размер земельного участка – 500кв.м.;</w:t>
            </w:r>
          </w:p>
          <w:p w:rsidR="0003462E" w:rsidRDefault="000346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размер земельного участка – 2500кв.м.;</w:t>
            </w:r>
          </w:p>
          <w:p w:rsidR="0003462E" w:rsidRDefault="000346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земельного участка – 20 %;</w:t>
            </w:r>
          </w:p>
          <w:p w:rsidR="0003462E" w:rsidRDefault="000346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земельного участка –  60 %;</w:t>
            </w:r>
          </w:p>
          <w:p w:rsidR="0003462E" w:rsidRDefault="000346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– 3 м.</w:t>
            </w:r>
          </w:p>
          <w:p w:rsidR="0003462E" w:rsidRDefault="000346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Минимальная/максимальная ширина земельного участка не подлежит установлению;</w:t>
            </w:r>
          </w:p>
          <w:p w:rsidR="0003462E" w:rsidRDefault="000346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Минимальная/максимальная длина земельного участка не подлежит установлению;</w:t>
            </w:r>
          </w:p>
          <w:p w:rsidR="0003462E" w:rsidRDefault="000346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Максимальная высота зданий, строений, сооружений не подлежит установлению.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62E" w:rsidRDefault="0003462E">
            <w:pPr>
              <w:pStyle w:val="formattext"/>
              <w:shd w:val="clear" w:color="auto" w:fill="FFFFFF"/>
              <w:spacing w:before="0" w:beforeAutospacing="0" w:after="0" w:afterAutospacing="0" w:line="21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-запрещаются строительство объектов капитального строительства и их реконструкция, связанная с изменением их парам (высоты, количества этажей, площади), за исключением строительства и реконструкции линейных объектов, в защитных зонах объектов культурного наследия.</w:t>
            </w:r>
          </w:p>
        </w:tc>
      </w:tr>
    </w:tbl>
    <w:p w:rsidR="0003462E" w:rsidRDefault="0003462E" w:rsidP="0003462E">
      <w:pPr>
        <w:ind w:left="539"/>
        <w:jc w:val="center"/>
        <w:rPr>
          <w:rFonts w:eastAsia="Times New Roman"/>
          <w:b/>
          <w:bCs/>
          <w:noProof/>
          <w:szCs w:val="28"/>
        </w:rPr>
      </w:pPr>
    </w:p>
    <w:p w:rsidR="000643D1" w:rsidRPr="00F111E3" w:rsidRDefault="000643D1" w:rsidP="00CA491B">
      <w:pPr>
        <w:pStyle w:val="3"/>
        <w:ind w:left="862" w:hanging="357"/>
      </w:pPr>
      <w:r w:rsidRPr="00B04E88">
        <w:t>ОСОБО ОХРАНЯЕМЫЕ КАТЕГОРИИ ЗЕМЕЛЬ</w:t>
      </w:r>
      <w:bookmarkEnd w:id="64"/>
      <w:bookmarkEnd w:id="65"/>
    </w:p>
    <w:p w:rsidR="000643D1" w:rsidRDefault="000643D1" w:rsidP="000643D1">
      <w:pPr>
        <w:pStyle w:val="affb"/>
        <w:ind w:firstLine="709"/>
      </w:pPr>
      <w:r w:rsidRPr="00EA5F96">
        <w:t>Градостроительные регламенты не устанавливаются для земель лесного фонда, земель, покрытых поверхностными водами,  земель особо охраняемых природных территорий</w:t>
      </w:r>
      <w:r>
        <w:t>…</w:t>
      </w:r>
      <w:r w:rsidRPr="00EA5F96">
        <w:t xml:space="preserve">  </w:t>
      </w:r>
      <w:r>
        <w:t>(</w:t>
      </w:r>
      <w:r w:rsidRPr="00EA5F96">
        <w:t>част</w:t>
      </w:r>
      <w:r>
        <w:t>ь</w:t>
      </w:r>
      <w:r w:rsidRPr="00EA5F96">
        <w:t xml:space="preserve"> 6 статьи 36 Градостроительного кодекса РФ.</w:t>
      </w:r>
      <w:r>
        <w:t>)</w:t>
      </w:r>
    </w:p>
    <w:p w:rsidR="000643D1" w:rsidRDefault="000643D1" w:rsidP="000643D1">
      <w:pPr>
        <w:ind w:firstLine="709"/>
        <w:jc w:val="both"/>
      </w:pPr>
      <w:r w:rsidRPr="00115975">
        <w:t>Зоны особо охраняемых категорий земель предназначены для сохранения природного ландшафта, экологически чистой окружающей среды, ценных в природном отношении территорий, растительного и животного мира</w:t>
      </w:r>
    </w:p>
    <w:p w:rsidR="00E46A72" w:rsidRPr="00B10F69" w:rsidRDefault="00845A96" w:rsidP="00845A96">
      <w:pPr>
        <w:pStyle w:val="3"/>
        <w:numPr>
          <w:ilvl w:val="0"/>
          <w:numId w:val="0"/>
        </w:numPr>
      </w:pPr>
      <w:bookmarkStart w:id="66" w:name="_Toc406148578"/>
      <w:bookmarkStart w:id="67" w:name="_Toc407009530"/>
      <w:bookmarkStart w:id="68" w:name="_Toc479945944"/>
      <w:bookmarkStart w:id="69" w:name="_Toc28012302"/>
      <w:r>
        <w:t>Статья 13-1</w:t>
      </w:r>
      <w:r w:rsidRPr="008B00DB">
        <w:t xml:space="preserve"> </w:t>
      </w:r>
      <w:r w:rsidR="00E46A72">
        <w:t>ЗЛФ -</w:t>
      </w:r>
      <w:r w:rsidR="00E46A72" w:rsidRPr="0018262A">
        <w:t xml:space="preserve"> </w:t>
      </w:r>
      <w:bookmarkEnd w:id="66"/>
      <w:bookmarkEnd w:id="67"/>
      <w:r w:rsidR="00E46A72" w:rsidRPr="00C1327C">
        <w:t>Земли лесного фонда</w:t>
      </w:r>
      <w:r w:rsidR="00E46A72">
        <w:t>.</w:t>
      </w:r>
      <w:bookmarkEnd w:id="68"/>
      <w:bookmarkEnd w:id="69"/>
    </w:p>
    <w:p w:rsidR="00E46A72" w:rsidRDefault="00E46A72" w:rsidP="00E46A72">
      <w:pPr>
        <w:pStyle w:val="affb"/>
      </w:pPr>
      <w:r>
        <w:t xml:space="preserve">Согласно  ГрК РФ  статьи 36 п. 6 градостроительные </w:t>
      </w:r>
      <w:r w:rsidRPr="00EB7788">
        <w:rPr>
          <w:b/>
          <w:i/>
          <w:u w:val="single"/>
        </w:rPr>
        <w:t>регламенты не устанавливаются</w:t>
      </w:r>
      <w:r>
        <w:t xml:space="preserve"> для земель лесного фонда</w:t>
      </w:r>
      <w:r w:rsidRPr="00AF7B80">
        <w:t>, использование земельных участков определяется уполномоченными федеральными органами исполнительной власти,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законами.</w:t>
      </w:r>
    </w:p>
    <w:p w:rsidR="00E46A72" w:rsidRDefault="00845A96" w:rsidP="00845A96">
      <w:pPr>
        <w:pStyle w:val="3"/>
        <w:numPr>
          <w:ilvl w:val="0"/>
          <w:numId w:val="0"/>
        </w:numPr>
      </w:pPr>
      <w:bookmarkStart w:id="70" w:name="_Toc479945945"/>
      <w:bookmarkStart w:id="71" w:name="_Toc28012303"/>
      <w:r>
        <w:t>Статья 13-2</w:t>
      </w:r>
      <w:r w:rsidRPr="008B00DB">
        <w:t xml:space="preserve"> </w:t>
      </w:r>
      <w:r w:rsidR="00E46A72">
        <w:t>ЗВФ - Земли водного фонда</w:t>
      </w:r>
      <w:bookmarkEnd w:id="70"/>
      <w:bookmarkEnd w:id="71"/>
    </w:p>
    <w:p w:rsidR="00E46A72" w:rsidRPr="00EB7788" w:rsidRDefault="00E46A72" w:rsidP="00E46A72">
      <w:pPr>
        <w:spacing w:before="120" w:after="120"/>
        <w:ind w:firstLine="567"/>
        <w:jc w:val="both"/>
      </w:pPr>
      <w:r>
        <w:t xml:space="preserve">Согласно  ГрК РФ  статьи 36 п. 6 градостроительные </w:t>
      </w:r>
      <w:r w:rsidRPr="002C6806">
        <w:rPr>
          <w:b/>
          <w:i/>
          <w:u w:val="single"/>
        </w:rPr>
        <w:t xml:space="preserve">регламенты </w:t>
      </w:r>
      <w:r w:rsidRPr="00775373">
        <w:rPr>
          <w:b/>
          <w:i/>
          <w:u w:val="single"/>
        </w:rPr>
        <w:t>не устанавливаются</w:t>
      </w:r>
      <w:r>
        <w:t xml:space="preserve"> для земель водного фонда</w:t>
      </w:r>
      <w:r w:rsidRPr="00AF7B80">
        <w:t>, использование земельных участков определяется уполномоченными федеральными органами исполнительной власти,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законами.</w:t>
      </w:r>
    </w:p>
    <w:p w:rsidR="0061346B" w:rsidRPr="00120B9E" w:rsidRDefault="0061346B" w:rsidP="00E46A72">
      <w:pPr>
        <w:pStyle w:val="3"/>
        <w:keepNext w:val="0"/>
        <w:keepLines w:val="0"/>
        <w:pageBreakBefore/>
        <w:ind w:left="709" w:hanging="357"/>
      </w:pPr>
      <w:bookmarkStart w:id="72" w:name="_Toc278547973"/>
      <w:bookmarkStart w:id="73" w:name="_Toc278550869"/>
      <w:bookmarkStart w:id="74" w:name="_Toc279744587"/>
      <w:bookmarkStart w:id="75" w:name="_Toc465459545"/>
      <w:bookmarkStart w:id="76" w:name="_Toc28012304"/>
      <w:bookmarkEnd w:id="63"/>
      <w:r w:rsidRPr="00120B9E">
        <w:lastRenderedPageBreak/>
        <w:t xml:space="preserve">Градостроительные регламенты в части ограничений использования земельных участков и объектов капитального строительства, установленных </w:t>
      </w:r>
      <w:r>
        <w:t xml:space="preserve"> границами зон</w:t>
      </w:r>
      <w:r w:rsidRPr="00120B9E">
        <w:t xml:space="preserve"> с особыми условиями использования территорий.</w:t>
      </w:r>
      <w:bookmarkEnd w:id="72"/>
      <w:bookmarkEnd w:id="73"/>
      <w:bookmarkEnd w:id="74"/>
      <w:bookmarkEnd w:id="75"/>
      <w:bookmarkEnd w:id="76"/>
    </w:p>
    <w:p w:rsidR="00053BCE" w:rsidRPr="00053BCE" w:rsidRDefault="00845A96" w:rsidP="00845A96">
      <w:pPr>
        <w:pStyle w:val="3"/>
        <w:numPr>
          <w:ilvl w:val="0"/>
          <w:numId w:val="0"/>
        </w:numPr>
        <w:ind w:left="1633"/>
        <w:jc w:val="left"/>
        <w:rPr>
          <w:color w:val="auto"/>
        </w:rPr>
      </w:pPr>
      <w:bookmarkStart w:id="77" w:name="_Toc465351845"/>
      <w:bookmarkStart w:id="78" w:name="_Toc28012305"/>
      <w:bookmarkStart w:id="79" w:name="_Toc465459546"/>
      <w:r>
        <w:t>Статья 14-1</w:t>
      </w:r>
      <w:r w:rsidRPr="008B00DB">
        <w:t xml:space="preserve"> </w:t>
      </w:r>
      <w:r w:rsidR="00074B95">
        <w:rPr>
          <w:color w:val="auto"/>
        </w:rPr>
        <w:t xml:space="preserve">ООПТ - </w:t>
      </w:r>
      <w:r w:rsidR="00053BCE" w:rsidRPr="00053BCE">
        <w:rPr>
          <w:color w:val="auto"/>
        </w:rPr>
        <w:t>Зоны особо охраняемых природных территорий</w:t>
      </w:r>
      <w:bookmarkEnd w:id="77"/>
      <w:bookmarkEnd w:id="78"/>
      <w:r w:rsidR="00053BCE" w:rsidRPr="00053BCE">
        <w:rPr>
          <w:color w:val="auto"/>
        </w:rPr>
        <w:t xml:space="preserve">  </w:t>
      </w:r>
      <w:bookmarkEnd w:id="79"/>
    </w:p>
    <w:p w:rsidR="009C169F" w:rsidRPr="00D9247F" w:rsidRDefault="009C169F" w:rsidP="009C169F">
      <w:pPr>
        <w:rPr>
          <w:b/>
          <w:u w:val="single"/>
        </w:rPr>
      </w:pPr>
      <w:r w:rsidRPr="00D9247F">
        <w:rPr>
          <w:b/>
          <w:u w:val="single"/>
        </w:rPr>
        <w:t>ООПТ   Зона особо охраняемых природных территорий</w:t>
      </w:r>
    </w:p>
    <w:p w:rsidR="009C169F" w:rsidRDefault="009C169F" w:rsidP="009C169F">
      <w:pPr>
        <w:spacing w:line="200" w:lineRule="atLeast"/>
        <w:ind w:firstLine="851"/>
        <w:jc w:val="both"/>
      </w:pPr>
      <w:r w:rsidRPr="00C41CCD">
        <w:t xml:space="preserve">В соответствии с </w:t>
      </w:r>
      <w:r>
        <w:t xml:space="preserve">частью 6 статьи 36 Градостроительного кодекса Российской Федерации градостроительные </w:t>
      </w:r>
      <w:r w:rsidRPr="002C6806">
        <w:rPr>
          <w:b/>
          <w:i/>
          <w:u w:val="single"/>
        </w:rPr>
        <w:t>регламенты не устанавливаются</w:t>
      </w:r>
      <w:r>
        <w:t xml:space="preserve"> для </w:t>
      </w:r>
      <w:r w:rsidR="00CA491B">
        <w:t>земель,</w:t>
      </w:r>
      <w:r>
        <w:t xml:space="preserve"> особо охраняемых природных территорий, а их использование </w:t>
      </w:r>
      <w:r w:rsidRPr="00AF7B80">
        <w:t>определяется  уполномоченными федеральными органами исполнительной власти,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</w:t>
      </w:r>
      <w:r w:rsidRPr="00053BCE">
        <w:t>.</w:t>
      </w:r>
      <w:r>
        <w:t xml:space="preserve"> В случае, если земельные участки, расположенные на территории зоны, входят в границы территорий общего пользования, выделенных красными линиями, в соответствии с частью 7 статьи 36 Градостроительного кодекса Российской Федерации, градостроительные регламенты для них не устанавливаются, а их использование определяется уполномоченными исполнительными органами государственной власти Белгородской области, издаваемых в соответствии с федеральными законами.</w:t>
      </w:r>
      <w:r w:rsidR="005C48EE" w:rsidRPr="005C48EE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61346B" w:rsidRPr="00084DDC" w:rsidRDefault="00845A96" w:rsidP="00845A96">
      <w:pPr>
        <w:pStyle w:val="3"/>
        <w:numPr>
          <w:ilvl w:val="0"/>
          <w:numId w:val="0"/>
        </w:numPr>
        <w:ind w:left="1633"/>
        <w:jc w:val="left"/>
      </w:pPr>
      <w:bookmarkStart w:id="80" w:name="_Toc28012306"/>
      <w:bookmarkStart w:id="81" w:name="_Toc465459547"/>
      <w:r>
        <w:t>Статья 14-2</w:t>
      </w:r>
      <w:r w:rsidRPr="008B00DB">
        <w:t xml:space="preserve"> </w:t>
      </w:r>
      <w:r w:rsidR="00074B95">
        <w:rPr>
          <w:color w:val="auto"/>
        </w:rPr>
        <w:t xml:space="preserve">ОКН - </w:t>
      </w:r>
      <w:r w:rsidR="0061346B" w:rsidRPr="00672CB5">
        <w:rPr>
          <w:color w:val="auto"/>
        </w:rPr>
        <w:t xml:space="preserve">Зоны особо </w:t>
      </w:r>
      <w:r w:rsidR="0061346B">
        <w:t>охраняемых территорий  историко-культурного значения</w:t>
      </w:r>
      <w:bookmarkEnd w:id="80"/>
      <w:r w:rsidR="0061346B">
        <w:t xml:space="preserve"> </w:t>
      </w:r>
      <w:bookmarkEnd w:id="81"/>
    </w:p>
    <w:p w:rsidR="0061346B" w:rsidRPr="007C5CDA" w:rsidRDefault="0061346B" w:rsidP="0061346B">
      <w:pPr>
        <w:rPr>
          <w:b/>
          <w:u w:val="single"/>
        </w:rPr>
      </w:pPr>
      <w:r w:rsidRPr="007C5CDA">
        <w:rPr>
          <w:b/>
          <w:u w:val="single"/>
        </w:rPr>
        <w:t>ОКН   Зоны охраны объектов культурного наследия</w:t>
      </w:r>
    </w:p>
    <w:p w:rsidR="0061346B" w:rsidRPr="00796BA3" w:rsidRDefault="0061346B" w:rsidP="0061346B">
      <w:pPr>
        <w:jc w:val="both"/>
        <w:rPr>
          <w:i/>
        </w:rPr>
      </w:pPr>
      <w:r w:rsidRPr="00796BA3">
        <w:rPr>
          <w:i/>
        </w:rPr>
        <w:t>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наследия.</w:t>
      </w:r>
    </w:p>
    <w:p w:rsidR="0061346B" w:rsidRPr="00796BA3" w:rsidRDefault="0061346B" w:rsidP="0061346B">
      <w:pPr>
        <w:ind w:firstLine="540"/>
        <w:jc w:val="both"/>
      </w:pPr>
      <w:r w:rsidRPr="00796BA3">
        <w:t>1. Ограничения, налагаемые на объекты капитального строительства, которые не являются объектами культурного наследия (памятниками архитектуры, истории, археологии, монументального искусства, стоящими на государственной охране), распространяются на указанные объекты, которые расположены в границах зон, определенных на карте, приведенной в статье 24, главы 4, части II настоящих Правил.</w:t>
      </w:r>
    </w:p>
    <w:p w:rsidR="0061346B" w:rsidRDefault="0061346B" w:rsidP="0061346B">
      <w:pPr>
        <w:ind w:firstLine="540"/>
        <w:jc w:val="both"/>
      </w:pPr>
      <w:r>
        <w:t xml:space="preserve">2. Указанные в пункте 1 настоящей статьи ограничения определены в соответствии с </w:t>
      </w:r>
      <w:r w:rsidRPr="00D4701E">
        <w:t>закон</w:t>
      </w:r>
      <w:r>
        <w:t xml:space="preserve">ом </w:t>
      </w:r>
      <w:r w:rsidRPr="00D4701E">
        <w:t>Белгородской области от 13 ноября 2003</w:t>
      </w:r>
      <w:r>
        <w:t xml:space="preserve"> </w:t>
      </w:r>
      <w:r w:rsidRPr="00D4701E">
        <w:t>№ 97 «Об объектах культурного наследия (памятниках истории и культуры)</w:t>
      </w:r>
      <w:r>
        <w:t xml:space="preserve"> </w:t>
      </w:r>
      <w:r w:rsidRPr="00D4701E">
        <w:t>Белгородской области»</w:t>
      </w:r>
      <w:r>
        <w:t xml:space="preserve">,  </w:t>
      </w:r>
      <w:r w:rsidRPr="00D4701E">
        <w:t>постановление</w:t>
      </w:r>
      <w:r>
        <w:t>м</w:t>
      </w:r>
      <w:r w:rsidRPr="00D4701E">
        <w:t xml:space="preserve"> правительства Белгородской области от 15 сентября 2008 года №</w:t>
      </w:r>
      <w:r>
        <w:t xml:space="preserve"> </w:t>
      </w:r>
      <w:r w:rsidRPr="00D4701E">
        <w:t>15-пп «Об областной целевой программе «Развитие и сохранение культуры и искусства</w:t>
      </w:r>
      <w:r>
        <w:t xml:space="preserve"> </w:t>
      </w:r>
      <w:r w:rsidRPr="00D4701E">
        <w:t>Белгородской области на 2009-2013 годы»</w:t>
      </w:r>
      <w:r>
        <w:t xml:space="preserve">, и «Региональными нормами </w:t>
      </w:r>
      <w:r w:rsidRPr="00C6599A">
        <w:t>градостроительного проектирования жилых зон реконструируемых городских территорий Белгородской области</w:t>
      </w:r>
      <w:r>
        <w:t xml:space="preserve"> </w:t>
      </w:r>
      <w:r w:rsidRPr="00C6599A">
        <w:t>от  19 ноября 2007 г. № 264-пп</w:t>
      </w:r>
      <w:r>
        <w:t>», которые излагаются в настоящей статье применительно к:</w:t>
      </w:r>
    </w:p>
    <w:p w:rsidR="0061346B" w:rsidRPr="009E6D62" w:rsidRDefault="0061346B" w:rsidP="00701847">
      <w:pPr>
        <w:numPr>
          <w:ilvl w:val="0"/>
          <w:numId w:val="11"/>
        </w:numPr>
        <w:jc w:val="both"/>
      </w:pPr>
      <w:r w:rsidRPr="009E6D62">
        <w:t>территориям памятников – земельным участкам или их частям, на которых расположены объекты недвижимости, включенные в реестр объектов культурного наследия;</w:t>
      </w:r>
    </w:p>
    <w:p w:rsidR="0061346B" w:rsidRPr="009E6D62" w:rsidRDefault="0061346B" w:rsidP="00701847">
      <w:pPr>
        <w:numPr>
          <w:ilvl w:val="0"/>
          <w:numId w:val="11"/>
        </w:numPr>
      </w:pPr>
      <w:r w:rsidRPr="009E6D62">
        <w:t xml:space="preserve">объединенной охранной зоны памятников истории и культуры (ООЗ); </w:t>
      </w:r>
    </w:p>
    <w:p w:rsidR="0061346B" w:rsidRPr="009E6D62" w:rsidRDefault="0061346B" w:rsidP="00701847">
      <w:pPr>
        <w:numPr>
          <w:ilvl w:val="0"/>
          <w:numId w:val="11"/>
        </w:numPr>
      </w:pPr>
      <w:r w:rsidRPr="009E6D62">
        <w:t xml:space="preserve">объединенной зоны регулирования застройки первой категории (ОЗРЗ-1); </w:t>
      </w:r>
    </w:p>
    <w:p w:rsidR="0061346B" w:rsidRPr="009E6D62" w:rsidRDefault="0061346B" w:rsidP="00701847">
      <w:pPr>
        <w:numPr>
          <w:ilvl w:val="0"/>
          <w:numId w:val="11"/>
        </w:numPr>
      </w:pPr>
      <w:r w:rsidRPr="009E6D62">
        <w:t>объединенной зоны регулирования застройки второй категории (ОЗРЗ-2;)</w:t>
      </w:r>
    </w:p>
    <w:p w:rsidR="0061346B" w:rsidRPr="00B102E4" w:rsidRDefault="0061346B" w:rsidP="0061346B">
      <w:pPr>
        <w:spacing w:before="120"/>
        <w:ind w:firstLine="539"/>
        <w:jc w:val="both"/>
        <w:rPr>
          <w:u w:val="single"/>
        </w:rPr>
      </w:pPr>
      <w:r>
        <w:t xml:space="preserve">3. На территории памятника – земельном участке, на котором располагается объект культурного наследия, </w:t>
      </w:r>
      <w:r w:rsidRPr="00B102E4">
        <w:rPr>
          <w:u w:val="single"/>
        </w:rPr>
        <w:t xml:space="preserve">разрешаются: </w:t>
      </w:r>
    </w:p>
    <w:p w:rsidR="0061346B" w:rsidRDefault="0061346B" w:rsidP="00701847">
      <w:pPr>
        <w:numPr>
          <w:ilvl w:val="0"/>
          <w:numId w:val="12"/>
        </w:numPr>
        <w:jc w:val="both"/>
      </w:pPr>
      <w:r>
        <w:t>работы по сохранению объекта культурного наследия, а также хозяйственная деятельность, предотвращающая его разрушение;</w:t>
      </w:r>
    </w:p>
    <w:p w:rsidR="0061346B" w:rsidRDefault="0061346B" w:rsidP="00701847">
      <w:pPr>
        <w:numPr>
          <w:ilvl w:val="0"/>
          <w:numId w:val="12"/>
        </w:numPr>
        <w:jc w:val="both"/>
      </w:pPr>
      <w:r>
        <w:t>деятельность, способствующая сохранению памятников, использование их в целях туризма, науки, культуры, просвещения.</w:t>
      </w:r>
    </w:p>
    <w:p w:rsidR="0061346B" w:rsidRDefault="0061346B" w:rsidP="0061346B">
      <w:pPr>
        <w:ind w:left="720"/>
        <w:jc w:val="both"/>
      </w:pPr>
      <w:r w:rsidRPr="00B102E4">
        <w:rPr>
          <w:u w:val="single"/>
        </w:rPr>
        <w:t>запрещаются:</w:t>
      </w:r>
    </w:p>
    <w:p w:rsidR="0061346B" w:rsidRDefault="0061346B" w:rsidP="00701847">
      <w:pPr>
        <w:numPr>
          <w:ilvl w:val="0"/>
          <w:numId w:val="12"/>
        </w:numPr>
        <w:jc w:val="both"/>
      </w:pPr>
      <w:r>
        <w:t>проектирование и проведение землеустроительных, земельных, строительных, мелиоративных, хозяйственных и иных работ, не связанных с целями сохранения памятника;</w:t>
      </w:r>
    </w:p>
    <w:p w:rsidR="0061346B" w:rsidRDefault="0061346B" w:rsidP="00701847">
      <w:pPr>
        <w:numPr>
          <w:ilvl w:val="0"/>
          <w:numId w:val="12"/>
        </w:numPr>
        <w:jc w:val="both"/>
      </w:pPr>
      <w:r>
        <w:lastRenderedPageBreak/>
        <w:t>размещение рекламных стендов, уличных растяжек и других элементов рекламного характера, не связанных с популяризацией исторической и культурной ценности объекта культурного наследия.</w:t>
      </w:r>
      <w:r w:rsidRPr="00D03C49">
        <w:t xml:space="preserve"> </w:t>
      </w:r>
    </w:p>
    <w:p w:rsidR="0061346B" w:rsidRDefault="0061346B" w:rsidP="0061346B">
      <w:pPr>
        <w:spacing w:before="120"/>
        <w:ind w:firstLine="539"/>
        <w:jc w:val="both"/>
      </w:pPr>
      <w:r>
        <w:t xml:space="preserve">4. В объединенных охранных зонах памятников истории и культуры </w:t>
      </w:r>
      <w:r w:rsidRPr="00FC1284">
        <w:rPr>
          <w:u w:val="single"/>
        </w:rPr>
        <w:t>разрешается</w:t>
      </w:r>
      <w:r w:rsidRPr="00FC1284">
        <w:t xml:space="preserve"> </w:t>
      </w:r>
      <w:r>
        <w:t>осуществлять по проектам, согласованным с государственными органами охраны объектов культурного наследия:</w:t>
      </w:r>
    </w:p>
    <w:p w:rsidR="0061346B" w:rsidRDefault="0061346B" w:rsidP="00701847">
      <w:pPr>
        <w:numPr>
          <w:ilvl w:val="0"/>
          <w:numId w:val="12"/>
        </w:numPr>
        <w:jc w:val="both"/>
      </w:pPr>
      <w:r>
        <w:t xml:space="preserve">работы по сохранению </w:t>
      </w:r>
      <w:r w:rsidRPr="00880CAC">
        <w:t>пространственно-планировочн</w:t>
      </w:r>
      <w:r>
        <w:t>ой</w:t>
      </w:r>
      <w:r w:rsidRPr="00880CAC">
        <w:t xml:space="preserve"> структур</w:t>
      </w:r>
      <w:r>
        <w:t>ы</w:t>
      </w:r>
      <w:r w:rsidRPr="00880CAC">
        <w:t>, исторически ценн</w:t>
      </w:r>
      <w:r>
        <w:t>ой</w:t>
      </w:r>
      <w:r w:rsidRPr="00880CAC">
        <w:t xml:space="preserve"> застройк</w:t>
      </w:r>
      <w:r>
        <w:t xml:space="preserve">и, </w:t>
      </w:r>
      <w:r w:rsidRPr="00880CAC">
        <w:t>сложивш</w:t>
      </w:r>
      <w:r>
        <w:t>его</w:t>
      </w:r>
      <w:r w:rsidRPr="00880CAC">
        <w:t>ся ландшафт</w:t>
      </w:r>
      <w:r>
        <w:t xml:space="preserve">а, воссозданию объектов культурного наследия, </w:t>
      </w:r>
      <w:r w:rsidRPr="00075EAB">
        <w:t>обеспеч</w:t>
      </w:r>
      <w:r>
        <w:t>ению</w:t>
      </w:r>
      <w:r w:rsidRPr="00075EAB">
        <w:t xml:space="preserve"> или резервирова</w:t>
      </w:r>
      <w:r>
        <w:t>нию</w:t>
      </w:r>
      <w:r w:rsidRPr="00075EAB">
        <w:t xml:space="preserve"> возможност</w:t>
      </w:r>
      <w:r>
        <w:t>ей</w:t>
      </w:r>
      <w:r w:rsidRPr="00075EAB">
        <w:t xml:space="preserve"> восстановления его ранее утраченных элементов и параметров</w:t>
      </w:r>
      <w:r>
        <w:t>;</w:t>
      </w:r>
    </w:p>
    <w:p w:rsidR="0061346B" w:rsidRDefault="0061346B" w:rsidP="00701847">
      <w:pPr>
        <w:numPr>
          <w:ilvl w:val="0"/>
          <w:numId w:val="12"/>
        </w:numPr>
        <w:jc w:val="both"/>
      </w:pPr>
      <w:r w:rsidRPr="00075EAB">
        <w:t>должны быть обеспечены необходимая для сохранности памятников гидрогеологическая и инженерно-геологическая обстановка, а также защита от динамических воздействий и пожарная безопасность</w:t>
      </w:r>
      <w:r>
        <w:t>;</w:t>
      </w:r>
    </w:p>
    <w:p w:rsidR="0061346B" w:rsidRDefault="0061346B" w:rsidP="00701847">
      <w:pPr>
        <w:numPr>
          <w:ilvl w:val="0"/>
          <w:numId w:val="12"/>
        </w:numPr>
        <w:jc w:val="both"/>
      </w:pPr>
      <w:r>
        <w:t>работы по благоустройству и озеленению территории, устройству дорог местного значения и проездов, в отдельных случаях – небольших автостоянок;</w:t>
      </w:r>
    </w:p>
    <w:p w:rsidR="0061346B" w:rsidRDefault="0061346B" w:rsidP="00701847">
      <w:pPr>
        <w:numPr>
          <w:ilvl w:val="0"/>
          <w:numId w:val="12"/>
        </w:numPr>
        <w:jc w:val="both"/>
      </w:pPr>
      <w:r>
        <w:t>работы по установке информационных стендов и витрин, относящихся к объектам культурного наследия и землям историко-культурного назначения;</w:t>
      </w:r>
    </w:p>
    <w:p w:rsidR="0061346B" w:rsidRDefault="0061346B" w:rsidP="00701847">
      <w:pPr>
        <w:numPr>
          <w:ilvl w:val="0"/>
          <w:numId w:val="12"/>
        </w:numPr>
        <w:jc w:val="both"/>
      </w:pPr>
      <w:r>
        <w:t>работы по замене выводимых из зоны промышленных и коммунально-складских объектов и других сносимых построек зданиями, сооружениями или зелёными насаждениями, не мешающими сохранению и восприятию объектов культурного наследия;</w:t>
      </w:r>
    </w:p>
    <w:p w:rsidR="0061346B" w:rsidRPr="00327410" w:rsidRDefault="0061346B" w:rsidP="00701847">
      <w:pPr>
        <w:numPr>
          <w:ilvl w:val="0"/>
          <w:numId w:val="12"/>
        </w:numPr>
        <w:jc w:val="both"/>
        <w:rPr>
          <w:sz w:val="28"/>
          <w:szCs w:val="28"/>
        </w:rPr>
      </w:pPr>
      <w:r w:rsidRPr="00327410">
        <w:t>выделять лакуны - незастроенные участки или участки с незавершенной средой, подлежащие активному градостроительному вмешательству (новому строительству, реконструкции).</w:t>
      </w:r>
      <w:r>
        <w:t>*)</w:t>
      </w:r>
    </w:p>
    <w:p w:rsidR="0061346B" w:rsidRDefault="0061346B" w:rsidP="00701847">
      <w:pPr>
        <w:numPr>
          <w:ilvl w:val="0"/>
          <w:numId w:val="12"/>
        </w:numPr>
        <w:jc w:val="both"/>
      </w:pPr>
      <w:r>
        <w:t>специальные меры, направленные на сохранение и регенерацию историко-градостроительной или природной среды объектов культурного наследия.</w:t>
      </w:r>
    </w:p>
    <w:p w:rsidR="0061346B" w:rsidRDefault="0061346B" w:rsidP="0061346B">
      <w:pPr>
        <w:ind w:firstLine="540"/>
        <w:jc w:val="both"/>
      </w:pPr>
      <w:r w:rsidRPr="00E82CD9">
        <w:t>Из рассматриваемой зоны необходимо выводить объекты, которые наносят физический и эстетический ущерб памятникам, вызывая чрезмерные грузовые потоки, загрязняя почву, атмосферу и водоемы.</w:t>
      </w:r>
    </w:p>
    <w:p w:rsidR="0061346B" w:rsidRDefault="0061346B" w:rsidP="0061346B">
      <w:pPr>
        <w:ind w:firstLine="709"/>
        <w:jc w:val="both"/>
        <w:rPr>
          <w:u w:val="single"/>
        </w:rPr>
      </w:pPr>
      <w:r>
        <w:t xml:space="preserve">В охранных зонах памятников истории и культуры </w:t>
      </w:r>
      <w:r w:rsidRPr="00B102E4">
        <w:rPr>
          <w:u w:val="single"/>
        </w:rPr>
        <w:t>запрещается:</w:t>
      </w:r>
    </w:p>
    <w:p w:rsidR="0061346B" w:rsidRDefault="0061346B" w:rsidP="00701847">
      <w:pPr>
        <w:numPr>
          <w:ilvl w:val="0"/>
          <w:numId w:val="12"/>
        </w:numPr>
        <w:jc w:val="both"/>
      </w:pPr>
      <w:r>
        <w:t>хозяйственная деятельность, причиняющая вред объектам культурного наследия и нарушающая установленный порядок их использования, препятствующая их популяризации, затрудняющая обзор предмета охраны объектов культурного наследия;</w:t>
      </w:r>
    </w:p>
    <w:p w:rsidR="0061346B" w:rsidRPr="00E82CD9" w:rsidRDefault="0061346B" w:rsidP="00701847">
      <w:pPr>
        <w:numPr>
          <w:ilvl w:val="0"/>
          <w:numId w:val="12"/>
        </w:numPr>
        <w:jc w:val="both"/>
      </w:pPr>
      <w:r w:rsidRPr="00E82CD9">
        <w:t>снос, перемещение и изменение недвижимых памятников истории и культуры, а также строительство новых зданий и сооружений, за исключением возводимых в порядке реставрации или регенерации архитектурного ансамбля;</w:t>
      </w:r>
    </w:p>
    <w:p w:rsidR="0061346B" w:rsidRPr="00E82CD9" w:rsidRDefault="0061346B" w:rsidP="00701847">
      <w:pPr>
        <w:numPr>
          <w:ilvl w:val="0"/>
          <w:numId w:val="12"/>
        </w:numPr>
        <w:jc w:val="both"/>
      </w:pPr>
      <w:r w:rsidRPr="00E82CD9">
        <w:t>снос зданий фоновой застройки, ценных в градостроительном отношении, образующих ткань ландшафта</w:t>
      </w:r>
      <w:r>
        <w:t>;</w:t>
      </w:r>
    </w:p>
    <w:p w:rsidR="0061346B" w:rsidRDefault="0061346B" w:rsidP="00701847">
      <w:pPr>
        <w:numPr>
          <w:ilvl w:val="0"/>
          <w:numId w:val="12"/>
        </w:numPr>
        <w:jc w:val="both"/>
      </w:pPr>
      <w:r>
        <w:t>размещение рекламных стендов, уличных растяжек и других элементов среды рекламного характера;</w:t>
      </w:r>
    </w:p>
    <w:p w:rsidR="0061346B" w:rsidRDefault="0061346B" w:rsidP="00701847">
      <w:pPr>
        <w:numPr>
          <w:ilvl w:val="0"/>
          <w:numId w:val="12"/>
        </w:numPr>
        <w:jc w:val="both"/>
      </w:pPr>
      <w:r>
        <w:t>строительство объектов капитального строительства, не связанных с обеспечением сохранения и использования объектов культурного наследия.</w:t>
      </w:r>
    </w:p>
    <w:p w:rsidR="0061346B" w:rsidRDefault="0061346B" w:rsidP="0061346B">
      <w:pPr>
        <w:jc w:val="both"/>
      </w:pPr>
      <w:r>
        <w:t>Об особенностях и ограничениях использования земельных участков и объектов капитального строительства, расположенных в границах зон охраны объектов культурного наследия, см. статьи 5, 35, 36, 37, 49, 52, 53 Федерального закона от 25.06.2002 N 73-ФЗ</w:t>
      </w:r>
    </w:p>
    <w:p w:rsidR="0061346B" w:rsidRDefault="0061346B" w:rsidP="0061346B">
      <w:pPr>
        <w:pStyle w:val="a8"/>
      </w:pPr>
    </w:p>
    <w:p w:rsidR="005E5D77" w:rsidRPr="005E5D77" w:rsidRDefault="00845A96" w:rsidP="00845A96">
      <w:pPr>
        <w:pStyle w:val="3"/>
        <w:pageBreakBefore/>
        <w:numPr>
          <w:ilvl w:val="0"/>
          <w:numId w:val="0"/>
        </w:numPr>
        <w:rPr>
          <w:b w:val="0"/>
          <w:u w:val="single"/>
        </w:rPr>
      </w:pPr>
      <w:bookmarkStart w:id="82" w:name="_Toc28012307"/>
      <w:r>
        <w:lastRenderedPageBreak/>
        <w:t>Статья 14-3</w:t>
      </w:r>
      <w:r w:rsidRPr="008B00DB">
        <w:t xml:space="preserve"> </w:t>
      </w:r>
      <w:r w:rsidR="00074B95">
        <w:t xml:space="preserve">ВОЗ - </w:t>
      </w:r>
      <w:r w:rsidR="002642BC">
        <w:t>Водоохранные зоны и прибрежные защитные зоны</w:t>
      </w:r>
      <w:bookmarkEnd w:id="82"/>
    </w:p>
    <w:p w:rsidR="0061346B" w:rsidRPr="00C07752" w:rsidRDefault="0061346B" w:rsidP="005E5D77">
      <w:pPr>
        <w:ind w:firstLine="567"/>
        <w:jc w:val="both"/>
        <w:rPr>
          <w:i/>
          <w:color w:val="000000"/>
        </w:rPr>
      </w:pPr>
      <w:r w:rsidRPr="00C07752">
        <w:rPr>
          <w:i/>
          <w:color w:val="000000"/>
        </w:rPr>
        <w:t>Водоохранные зоны выделяются в целях: предупреждения и предотвращения микробного и химического загрязнения поверхностных вод; предотвращения загрязнения, засорения, заиления и истощения водных объектов;</w:t>
      </w:r>
      <w:r>
        <w:rPr>
          <w:i/>
          <w:color w:val="000000"/>
        </w:rPr>
        <w:t xml:space="preserve"> </w:t>
      </w:r>
      <w:r w:rsidRPr="00C07752">
        <w:rPr>
          <w:i/>
          <w:color w:val="000000"/>
        </w:rPr>
        <w:t>сохранения среды обитания объектов водного, животного и растительного мира.</w:t>
      </w:r>
    </w:p>
    <w:p w:rsidR="005E5D77" w:rsidRDefault="005E5D77" w:rsidP="005E5D77">
      <w:pPr>
        <w:spacing w:before="120"/>
        <w:ind w:firstLine="720"/>
        <w:jc w:val="both"/>
        <w:rPr>
          <w:color w:val="000000"/>
        </w:rPr>
      </w:pPr>
      <w:r>
        <w:rPr>
          <w:color w:val="000000"/>
        </w:rPr>
        <w:t>1. Н</w:t>
      </w:r>
      <w:r>
        <w:t>а территории в</w:t>
      </w:r>
      <w:r>
        <w:rPr>
          <w:color w:val="000000"/>
        </w:rPr>
        <w:t>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5E5D77" w:rsidRPr="00F30C15" w:rsidRDefault="005E5D77" w:rsidP="005E5D77">
      <w:pPr>
        <w:ind w:firstLine="720"/>
        <w:jc w:val="both"/>
      </w:pPr>
      <w:r>
        <w:rPr>
          <w:color w:val="000000"/>
        </w:rPr>
        <w:t>2. Содержание указанного режима определено Водным кодексом Российской Федерации</w:t>
      </w:r>
      <w:r>
        <w:t xml:space="preserve">. </w:t>
      </w:r>
      <w:r w:rsidRPr="00F30C15">
        <w:t>Для земельных участков и иных объектов недвижимости, расположенных в водоохранных зонах рек, других водных объектов устанавливаются:</w:t>
      </w:r>
    </w:p>
    <w:p w:rsidR="005E5D77" w:rsidRPr="009919FF" w:rsidRDefault="005E5D77" w:rsidP="00701847">
      <w:pPr>
        <w:numPr>
          <w:ilvl w:val="0"/>
          <w:numId w:val="13"/>
        </w:numPr>
        <w:jc w:val="both"/>
        <w:rPr>
          <w:color w:val="000000"/>
        </w:rPr>
      </w:pPr>
      <w:r w:rsidRPr="009919FF">
        <w:rPr>
          <w:color w:val="000000"/>
        </w:rPr>
        <w:t>виды запрещенного использования</w:t>
      </w:r>
      <w:r>
        <w:rPr>
          <w:color w:val="000000"/>
        </w:rPr>
        <w:t xml:space="preserve"> </w:t>
      </w:r>
      <w:r w:rsidRPr="00FC25A3">
        <w:rPr>
          <w:color w:val="000000"/>
        </w:rPr>
        <w:t>земельных участков и иных объектов недвижимости, расположенных в границах водоохранных зон рек, других водных объектов</w:t>
      </w:r>
    </w:p>
    <w:p w:rsidR="005E5D77" w:rsidRPr="009919FF" w:rsidRDefault="005E5D77" w:rsidP="00701847">
      <w:pPr>
        <w:numPr>
          <w:ilvl w:val="0"/>
          <w:numId w:val="13"/>
        </w:numPr>
        <w:jc w:val="both"/>
        <w:rPr>
          <w:color w:val="000000"/>
        </w:rPr>
      </w:pPr>
      <w:r w:rsidRPr="009919FF">
        <w:rPr>
          <w:color w:val="000000"/>
        </w:rPr>
        <w:t xml:space="preserve">условно разрешенные виды использования, которые могут быть разрешены по специальному согласованию с бассейновыми и другими территориальными органами управления, использования и охраны водного фонда уполномоченных государственных органов с использованием процедур публичных слушаний, </w:t>
      </w:r>
      <w:r w:rsidRPr="00C07752">
        <w:t>определенных статьей 29 настоящих Правил.</w:t>
      </w:r>
    </w:p>
    <w:p w:rsidR="005E5D77" w:rsidRPr="00046E2B" w:rsidRDefault="005E5D77" w:rsidP="005E5D77">
      <w:pPr>
        <w:ind w:left="540"/>
        <w:jc w:val="center"/>
        <w:rPr>
          <w:b/>
          <w:u w:val="single"/>
        </w:rPr>
      </w:pPr>
      <w:r>
        <w:rPr>
          <w:b/>
          <w:u w:val="single"/>
        </w:rPr>
        <w:t>З</w:t>
      </w:r>
      <w:r w:rsidRPr="00046E2B">
        <w:rPr>
          <w:b/>
          <w:u w:val="single"/>
        </w:rPr>
        <w:t>апрещен</w:t>
      </w:r>
      <w:r>
        <w:rPr>
          <w:b/>
          <w:u w:val="single"/>
        </w:rPr>
        <w:t>о:</w:t>
      </w:r>
    </w:p>
    <w:p w:rsidR="005E5D77" w:rsidRPr="009919FF" w:rsidRDefault="005E5D77" w:rsidP="00701847">
      <w:pPr>
        <w:numPr>
          <w:ilvl w:val="0"/>
          <w:numId w:val="12"/>
        </w:numPr>
        <w:jc w:val="both"/>
        <w:rPr>
          <w:color w:val="000000"/>
        </w:rPr>
      </w:pPr>
      <w:r w:rsidRPr="009919FF">
        <w:rPr>
          <w:color w:val="000000"/>
        </w:rPr>
        <w:t>проведение авиационно-химических работ, применение химических средств борьбы с вредителями, болезнями растений и сорняками;</w:t>
      </w:r>
    </w:p>
    <w:p w:rsidR="005E5D77" w:rsidRPr="009919FF" w:rsidRDefault="005E5D77" w:rsidP="00701847">
      <w:pPr>
        <w:numPr>
          <w:ilvl w:val="0"/>
          <w:numId w:val="12"/>
        </w:numPr>
        <w:jc w:val="both"/>
        <w:rPr>
          <w:color w:val="000000"/>
        </w:rPr>
      </w:pPr>
      <w:r w:rsidRPr="009919FF">
        <w:rPr>
          <w:color w:val="000000"/>
        </w:rPr>
        <w:t>использование навозных стоков для удобрения почв;</w:t>
      </w:r>
    </w:p>
    <w:p w:rsidR="005E5D77" w:rsidRPr="009919FF" w:rsidRDefault="005E5D77" w:rsidP="00701847">
      <w:pPr>
        <w:numPr>
          <w:ilvl w:val="0"/>
          <w:numId w:val="12"/>
        </w:numPr>
        <w:jc w:val="both"/>
        <w:rPr>
          <w:color w:val="000000"/>
        </w:rPr>
      </w:pPr>
      <w:r w:rsidRPr="009919FF">
        <w:rPr>
          <w:color w:val="000000"/>
        </w:rPr>
        <w:t>размещение складов ядохимикатов, минеральных удобрений и горюче - смазочных материалов, площадок для заправки аппаратуры ядохимикатами, животноводческих комплексов и ферм, мест складирования и захоронения промышленных, бытовых и сельскохозяйственных отходов, кладбищ и скотомогильников, накопителей сточных вод;</w:t>
      </w:r>
    </w:p>
    <w:p w:rsidR="005E5D77" w:rsidRPr="009919FF" w:rsidRDefault="005E5D77" w:rsidP="00701847">
      <w:pPr>
        <w:numPr>
          <w:ilvl w:val="0"/>
          <w:numId w:val="12"/>
        </w:numPr>
        <w:jc w:val="both"/>
        <w:rPr>
          <w:color w:val="000000"/>
        </w:rPr>
      </w:pPr>
      <w:r w:rsidRPr="009919FF">
        <w:rPr>
          <w:color w:val="000000"/>
        </w:rPr>
        <w:t>складирование навоза и мусора;</w:t>
      </w:r>
    </w:p>
    <w:p w:rsidR="005E5D77" w:rsidRPr="00C07752" w:rsidRDefault="005E5D77" w:rsidP="00701847">
      <w:pPr>
        <w:numPr>
          <w:ilvl w:val="0"/>
          <w:numId w:val="12"/>
        </w:numPr>
        <w:jc w:val="both"/>
      </w:pPr>
      <w:r w:rsidRPr="009919FF">
        <w:rPr>
          <w:color w:val="000000"/>
        </w:rPr>
        <w:t xml:space="preserve">заправка топливом, мойка и ремонт автомобилей и других машин и </w:t>
      </w:r>
      <w:r w:rsidRPr="00C07752">
        <w:t>механизмов;</w:t>
      </w:r>
    </w:p>
    <w:p w:rsidR="005E5D77" w:rsidRPr="00C07752" w:rsidRDefault="005E5D77" w:rsidP="00701847">
      <w:pPr>
        <w:numPr>
          <w:ilvl w:val="0"/>
          <w:numId w:val="12"/>
        </w:numPr>
        <w:jc w:val="both"/>
      </w:pPr>
      <w:r w:rsidRPr="00C07752">
        <w:t>размещение дачных и садоводческих участков при ширине водоохранных зон менее 100 метров и крутизне склонов прилегающих территорий более 3 градусов;</w:t>
      </w:r>
    </w:p>
    <w:p w:rsidR="005E5D77" w:rsidRPr="009919FF" w:rsidRDefault="005E5D77" w:rsidP="00701847">
      <w:pPr>
        <w:numPr>
          <w:ilvl w:val="0"/>
          <w:numId w:val="12"/>
        </w:numPr>
        <w:jc w:val="both"/>
        <w:rPr>
          <w:color w:val="000000"/>
        </w:rPr>
      </w:pPr>
      <w:r w:rsidRPr="009919FF">
        <w:rPr>
          <w:color w:val="000000"/>
        </w:rPr>
        <w:t>размещение стоянок транспортных средств, в том числе на территориях дачных и садоводческих участков;</w:t>
      </w:r>
    </w:p>
    <w:p w:rsidR="005E5D77" w:rsidRPr="009919FF" w:rsidRDefault="005E5D77" w:rsidP="00701847">
      <w:pPr>
        <w:numPr>
          <w:ilvl w:val="0"/>
          <w:numId w:val="12"/>
        </w:numPr>
        <w:jc w:val="both"/>
        <w:rPr>
          <w:color w:val="000000"/>
        </w:rPr>
      </w:pPr>
      <w:r w:rsidRPr="009919FF">
        <w:rPr>
          <w:color w:val="000000"/>
        </w:rPr>
        <w:t>проведение рубок главного пользования;</w:t>
      </w:r>
    </w:p>
    <w:p w:rsidR="005E5D77" w:rsidRPr="009919FF" w:rsidRDefault="005E5D77" w:rsidP="00701847">
      <w:pPr>
        <w:numPr>
          <w:ilvl w:val="0"/>
          <w:numId w:val="12"/>
        </w:numPr>
        <w:jc w:val="both"/>
        <w:rPr>
          <w:color w:val="000000"/>
        </w:rPr>
      </w:pPr>
      <w:r w:rsidRPr="009919FF">
        <w:rPr>
          <w:color w:val="000000"/>
        </w:rPr>
        <w:t>осуществление (без согласования с территориальным органом управления использованием и охраной водного фонда Министерства природных ресурсов Российской Федерации, с областной инспекцией рыбоохраны и без положительного заключения государственной экологической экспертизы) строительства и реконструкции зданий, сооружений, коммуникаций и других объектов; добычу полезных ископаемых; производство землеройных, погрузочно-разгрузочных работ, в том числе на причалах не общего пользования;</w:t>
      </w:r>
    </w:p>
    <w:p w:rsidR="005E5D77" w:rsidRPr="009919FF" w:rsidRDefault="005E5D77" w:rsidP="00701847">
      <w:pPr>
        <w:numPr>
          <w:ilvl w:val="0"/>
          <w:numId w:val="12"/>
        </w:numPr>
        <w:jc w:val="both"/>
        <w:rPr>
          <w:color w:val="000000"/>
        </w:rPr>
      </w:pPr>
      <w:r w:rsidRPr="009919FF">
        <w:rPr>
          <w:color w:val="000000"/>
        </w:rPr>
        <w:t>отведение площадей под вновь создаваемые кладбища на расстоянии менее 500 метров от водного объекта;</w:t>
      </w:r>
    </w:p>
    <w:p w:rsidR="005E5D77" w:rsidRPr="009919FF" w:rsidRDefault="005E5D77" w:rsidP="00701847">
      <w:pPr>
        <w:numPr>
          <w:ilvl w:val="0"/>
          <w:numId w:val="12"/>
        </w:numPr>
        <w:jc w:val="both"/>
        <w:rPr>
          <w:color w:val="000000"/>
        </w:rPr>
      </w:pPr>
      <w:r w:rsidRPr="009919FF">
        <w:rPr>
          <w:color w:val="000000"/>
        </w:rPr>
        <w:t>складирование грузов в пределах водоохранных зон осуществляется на платной основе;</w:t>
      </w:r>
    </w:p>
    <w:p w:rsidR="005E5D77" w:rsidRPr="009919FF" w:rsidRDefault="005E5D77" w:rsidP="00701847">
      <w:pPr>
        <w:numPr>
          <w:ilvl w:val="0"/>
          <w:numId w:val="12"/>
        </w:numPr>
        <w:jc w:val="both"/>
        <w:rPr>
          <w:color w:val="000000"/>
        </w:rPr>
      </w:pPr>
      <w:r w:rsidRPr="009919FF">
        <w:rPr>
          <w:color w:val="000000"/>
        </w:rPr>
        <w:t xml:space="preserve">находящиеся и размещаемые в особых случаях (по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экспертизы) здания и сооружения в водоохранных зонах должны оборудоваться закрытой сетью дождевой канализации, исключающей </w:t>
      </w:r>
      <w:r w:rsidRPr="009919FF">
        <w:rPr>
          <w:color w:val="000000"/>
        </w:rPr>
        <w:lastRenderedPageBreak/>
        <w:t>попадание поверхностных стоков в водный объект, не допускать потерь воды из водонесущих инженерных коммуникаций, обеспечивать сохранение естественного гидрологического режима прилегающей территории;</w:t>
      </w:r>
    </w:p>
    <w:p w:rsidR="005E5D77" w:rsidRPr="00FC25A3" w:rsidRDefault="005E5D77" w:rsidP="00701847">
      <w:pPr>
        <w:numPr>
          <w:ilvl w:val="0"/>
          <w:numId w:val="12"/>
        </w:numPr>
        <w:jc w:val="both"/>
      </w:pPr>
      <w:r w:rsidRPr="009919FF">
        <w:rPr>
          <w:color w:val="000000"/>
        </w:rPr>
        <w:t>размещение дачных и садово-огородных участков, установка сезонных и стационарных палаточных городков;</w:t>
      </w:r>
    </w:p>
    <w:p w:rsidR="005E5D77" w:rsidRPr="00046E2B" w:rsidRDefault="005E5D77" w:rsidP="005E5D77">
      <w:pPr>
        <w:ind w:left="540"/>
        <w:jc w:val="center"/>
        <w:rPr>
          <w:b/>
          <w:u w:val="single"/>
        </w:rPr>
      </w:pPr>
      <w:r w:rsidRPr="00AF7B80">
        <w:rPr>
          <w:b/>
          <w:u w:val="single"/>
        </w:rPr>
        <w:t>Разрешенное использование:</w:t>
      </w:r>
    </w:p>
    <w:p w:rsidR="005E5D77" w:rsidRPr="00FC25A3" w:rsidRDefault="005E5D77" w:rsidP="00701847">
      <w:pPr>
        <w:numPr>
          <w:ilvl w:val="0"/>
          <w:numId w:val="12"/>
        </w:numPr>
        <w:jc w:val="both"/>
        <w:rPr>
          <w:color w:val="000000"/>
        </w:rPr>
      </w:pPr>
      <w:r w:rsidRPr="00FC25A3">
        <w:rPr>
          <w:color w:val="000000"/>
        </w:rPr>
        <w:t>зеленые насаждения;</w:t>
      </w:r>
    </w:p>
    <w:p w:rsidR="005E5D77" w:rsidRPr="00CB70D4" w:rsidRDefault="005E5D77" w:rsidP="00701847">
      <w:pPr>
        <w:numPr>
          <w:ilvl w:val="0"/>
          <w:numId w:val="12"/>
        </w:numPr>
        <w:jc w:val="both"/>
        <w:rPr>
          <w:color w:val="000000"/>
        </w:rPr>
      </w:pPr>
      <w:r w:rsidRPr="00CB70D4">
        <w:rPr>
          <w:color w:val="000000"/>
        </w:rPr>
        <w:t>малые формы и элементы благоустройства;</w:t>
      </w:r>
    </w:p>
    <w:p w:rsidR="005E5D77" w:rsidRPr="00CB70D4" w:rsidRDefault="005E5D77" w:rsidP="00701847">
      <w:pPr>
        <w:numPr>
          <w:ilvl w:val="0"/>
          <w:numId w:val="12"/>
        </w:numPr>
        <w:jc w:val="both"/>
        <w:rPr>
          <w:color w:val="000000"/>
        </w:rPr>
      </w:pPr>
      <w:r w:rsidRPr="00CB70D4">
        <w:rPr>
          <w:color w:val="000000"/>
        </w:rPr>
        <w:t>размещение объектов водоснабжения, рекреации, рыбного и охотничьего хозяйства, водозаборных, портовых и гидротехнических сооружений при наличии лицензии на водопользование, в котором устанавливаются требования по соблюдению водоохранного режима;</w:t>
      </w:r>
    </w:p>
    <w:p w:rsidR="005E5D77" w:rsidRDefault="005E5D77" w:rsidP="00701847">
      <w:pPr>
        <w:numPr>
          <w:ilvl w:val="0"/>
          <w:numId w:val="12"/>
        </w:numPr>
        <w:jc w:val="both"/>
        <w:rPr>
          <w:color w:val="000000"/>
        </w:rPr>
      </w:pPr>
      <w:r w:rsidRPr="00CB70D4">
        <w:rPr>
          <w:color w:val="000000"/>
        </w:rPr>
        <w:t>временные, нестационарные  сооружения торговли и обслуживания (кроме АЗС, ремонтных мастерских, других производственно - обсуживающих объектов), при условии соблюдения санитарных норм их эксплуатации.</w:t>
      </w:r>
    </w:p>
    <w:p w:rsidR="005E5D77" w:rsidRPr="002642BC" w:rsidRDefault="005E5D77" w:rsidP="005E5D77">
      <w:pPr>
        <w:spacing w:before="120"/>
        <w:ind w:firstLine="720"/>
        <w:jc w:val="both"/>
        <w:rPr>
          <w:b/>
          <w:color w:val="000000"/>
          <w:u w:val="single"/>
        </w:rPr>
      </w:pPr>
      <w:r w:rsidRPr="002642BC">
        <w:rPr>
          <w:b/>
          <w:color w:val="000000"/>
          <w:u w:val="single"/>
        </w:rPr>
        <w:t>3. В границах прибрежных защитных полос, наряду с вышеперечисленными ограничениями для водоохранных зон, запрещается:</w:t>
      </w:r>
    </w:p>
    <w:p w:rsidR="005E5D77" w:rsidRPr="00CB70D4" w:rsidRDefault="005E5D77" w:rsidP="00701847">
      <w:pPr>
        <w:numPr>
          <w:ilvl w:val="0"/>
          <w:numId w:val="12"/>
        </w:numPr>
        <w:jc w:val="both"/>
        <w:rPr>
          <w:color w:val="000000"/>
        </w:rPr>
      </w:pPr>
      <w:r w:rsidRPr="00CB70D4">
        <w:rPr>
          <w:color w:val="000000"/>
        </w:rPr>
        <w:t>распашка земель;</w:t>
      </w:r>
    </w:p>
    <w:p w:rsidR="005E5D77" w:rsidRPr="00CB70D4" w:rsidRDefault="005E5D77" w:rsidP="00701847">
      <w:pPr>
        <w:numPr>
          <w:ilvl w:val="0"/>
          <w:numId w:val="12"/>
        </w:numPr>
        <w:jc w:val="both"/>
        <w:rPr>
          <w:color w:val="000000"/>
        </w:rPr>
      </w:pPr>
      <w:r w:rsidRPr="00CB70D4">
        <w:rPr>
          <w:color w:val="000000"/>
        </w:rPr>
        <w:t>применение удобрений;</w:t>
      </w:r>
    </w:p>
    <w:p w:rsidR="005E5D77" w:rsidRPr="00CB70D4" w:rsidRDefault="005E5D77" w:rsidP="00701847">
      <w:pPr>
        <w:numPr>
          <w:ilvl w:val="0"/>
          <w:numId w:val="12"/>
        </w:numPr>
        <w:jc w:val="both"/>
        <w:rPr>
          <w:color w:val="000000"/>
        </w:rPr>
      </w:pPr>
      <w:r w:rsidRPr="00CB70D4">
        <w:rPr>
          <w:color w:val="000000"/>
        </w:rPr>
        <w:t>складирование отвалов размываемых грунтов, строительных;</w:t>
      </w:r>
    </w:p>
    <w:p w:rsidR="005E5D77" w:rsidRPr="00CB70D4" w:rsidRDefault="005E5D77" w:rsidP="00701847">
      <w:pPr>
        <w:numPr>
          <w:ilvl w:val="0"/>
          <w:numId w:val="12"/>
        </w:numPr>
        <w:jc w:val="both"/>
        <w:rPr>
          <w:color w:val="000000"/>
        </w:rPr>
      </w:pPr>
      <w:r w:rsidRPr="00CB70D4">
        <w:rPr>
          <w:color w:val="000000"/>
        </w:rPr>
        <w:t>выпас и устройство летних лагерей скота (кроме использования традиционных мест водопоя), устройство купальных ванн;</w:t>
      </w:r>
    </w:p>
    <w:p w:rsidR="005E5D77" w:rsidRPr="00CB70D4" w:rsidRDefault="005E5D77" w:rsidP="00701847">
      <w:pPr>
        <w:numPr>
          <w:ilvl w:val="0"/>
          <w:numId w:val="12"/>
        </w:numPr>
        <w:jc w:val="both"/>
        <w:rPr>
          <w:color w:val="000000"/>
        </w:rPr>
      </w:pPr>
      <w:r w:rsidRPr="00CB70D4">
        <w:rPr>
          <w:color w:val="000000"/>
        </w:rPr>
        <w:t>установка сезонных стационарных палаточных городков, размещение дачных и садоводческих участков, выделение участков под индивидуальное строительство;</w:t>
      </w:r>
    </w:p>
    <w:p w:rsidR="005E5D77" w:rsidRDefault="005E5D77" w:rsidP="00701847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движение и стоянка автотранспортных средств (кроме специальных автотранспортных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5E5D77" w:rsidRPr="00C21ACB" w:rsidRDefault="005E5D77" w:rsidP="005E5D77">
      <w:pPr>
        <w:ind w:firstLine="720"/>
        <w:jc w:val="both"/>
        <w:rPr>
          <w:color w:val="000000"/>
        </w:rPr>
      </w:pPr>
      <w:r w:rsidRPr="00C21ACB">
        <w:rPr>
          <w:color w:val="000000"/>
        </w:rPr>
        <w:t>4. В границах водоохранных зон допускается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5E5D77" w:rsidRPr="00C21ACB" w:rsidRDefault="005E5D77" w:rsidP="005E5D7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5. </w:t>
      </w:r>
      <w:r w:rsidRPr="00C21ACB">
        <w:rPr>
          <w:color w:val="000000"/>
        </w:rPr>
        <w:t>Режим природопользования на территории наземных памятников природы, а также охранных зон отдельных деревьев – памятников природы радиусом 11.5 метров, устанавливается на основе паспортов указанных памятников, утвержденных органами государственной власти Белгородской области.</w:t>
      </w:r>
    </w:p>
    <w:p w:rsidR="005E5D77" w:rsidRPr="00C21ACB" w:rsidRDefault="005E5D77" w:rsidP="005E5D77">
      <w:pPr>
        <w:ind w:firstLine="720"/>
        <w:jc w:val="both"/>
      </w:pPr>
      <w:r w:rsidRPr="00C21ACB">
        <w:t xml:space="preserve"> </w:t>
      </w:r>
      <w:r>
        <w:t>6</w:t>
      </w:r>
      <w:r w:rsidRPr="00C21ACB">
        <w:t>. До утверждения проектов водоохранных зон в порядке установленном  Водным кодексом Российской Федерации земельные участки в водоохранных зонах водных объектов предоставляются гражданам и юридическим лицам в порядке, установленном земельным законодательством Российской Федерации, по согласованию со специально уполномоченным государственным органом управления использованием и охраной водного фонда.</w:t>
      </w:r>
    </w:p>
    <w:p w:rsidR="005E5D77" w:rsidRPr="00C21ACB" w:rsidRDefault="005E5D77" w:rsidP="005E5D77">
      <w:pPr>
        <w:ind w:firstLine="720"/>
        <w:jc w:val="both"/>
      </w:pPr>
      <w:r w:rsidRPr="00C21ACB">
        <w:t>После утверждения в установленном порядке проектов водоохранных зон в настоящую статью вносятся изменения.</w:t>
      </w:r>
    </w:p>
    <w:p w:rsidR="005E5D77" w:rsidRDefault="005E5D77" w:rsidP="005E5D77"/>
    <w:p w:rsidR="00913127" w:rsidRPr="00913127" w:rsidRDefault="00845A96" w:rsidP="00845A96">
      <w:pPr>
        <w:pStyle w:val="3"/>
        <w:keepNext w:val="0"/>
        <w:keepLines w:val="0"/>
        <w:pageBreakBefore/>
        <w:numPr>
          <w:ilvl w:val="0"/>
          <w:numId w:val="0"/>
        </w:numPr>
      </w:pPr>
      <w:bookmarkStart w:id="83" w:name="_Toc465459550"/>
      <w:bookmarkStart w:id="84" w:name="_Toc28012308"/>
      <w:r>
        <w:lastRenderedPageBreak/>
        <w:t xml:space="preserve">Статья 14-4 </w:t>
      </w:r>
      <w:r w:rsidR="00074B95">
        <w:t xml:space="preserve">ЗСО - </w:t>
      </w:r>
      <w:r w:rsidR="0061346B">
        <w:t>Зоны с особыми условиями использования</w:t>
      </w:r>
      <w:r w:rsidR="00053BCE">
        <w:t xml:space="preserve"> </w:t>
      </w:r>
      <w:r w:rsidR="0061346B">
        <w:t xml:space="preserve"> источников питьевого водоснабжения</w:t>
      </w:r>
      <w:bookmarkEnd w:id="83"/>
      <w:r w:rsidR="00074B95">
        <w:t>.</w:t>
      </w:r>
      <w:bookmarkEnd w:id="84"/>
    </w:p>
    <w:p w:rsidR="0061346B" w:rsidRPr="00074B95" w:rsidRDefault="0061346B" w:rsidP="00074B95">
      <w:pPr>
        <w:ind w:left="360"/>
        <w:jc w:val="both"/>
        <w:rPr>
          <w:rStyle w:val="18"/>
          <w:rFonts w:eastAsia="Calibri"/>
          <w:b/>
          <w:bCs w:val="0"/>
          <w:i/>
          <w:iCs/>
          <w:sz w:val="28"/>
          <w:szCs w:val="28"/>
          <w:u w:val="single"/>
        </w:rPr>
      </w:pPr>
      <w:r w:rsidRPr="00074B95">
        <w:rPr>
          <w:b/>
          <w:u w:val="single"/>
        </w:rPr>
        <w:t>ЗСО</w:t>
      </w:r>
      <w:r w:rsidRPr="00074B95">
        <w:rPr>
          <w:b/>
          <w:sz w:val="20"/>
          <w:szCs w:val="20"/>
          <w:u w:val="single"/>
        </w:rPr>
        <w:t xml:space="preserve">   </w:t>
      </w:r>
      <w:r w:rsidRPr="00074B95">
        <w:rPr>
          <w:b/>
          <w:u w:val="single"/>
        </w:rPr>
        <w:t xml:space="preserve"> Зоны санитарной охраны источников питьевого водоснабжения</w:t>
      </w:r>
      <w:r w:rsidRPr="00074B95">
        <w:rPr>
          <w:b/>
          <w:u w:val="single"/>
        </w:rPr>
        <w:tab/>
      </w:r>
    </w:p>
    <w:p w:rsidR="0061346B" w:rsidRDefault="0061346B" w:rsidP="0061346B">
      <w:pPr>
        <w:spacing w:before="120" w:after="120"/>
        <w:ind w:firstLine="720"/>
        <w:jc w:val="both"/>
      </w:pPr>
      <w:r>
        <w:rPr>
          <w:color w:val="000000"/>
        </w:rPr>
        <w:t>1. Н</w:t>
      </w:r>
      <w:r>
        <w:t xml:space="preserve">а территории </w:t>
      </w:r>
      <w:r>
        <w:rPr>
          <w:color w:val="000000"/>
        </w:rPr>
        <w:t xml:space="preserve">зон </w:t>
      </w:r>
      <w:r>
        <w:t xml:space="preserve">санитарной охраны источников питьевого водоснабжения (далее - ЗСО) в соответствии с законодательством Российской Федерации </w:t>
      </w:r>
      <w:r>
        <w:rPr>
          <w:color w:val="000000"/>
        </w:rPr>
        <w:t xml:space="preserve">о санитарно-эпидемиологическом благополучии населения </w:t>
      </w:r>
      <w:r>
        <w:t>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</w:t>
      </w:r>
    </w:p>
    <w:p w:rsidR="0061346B" w:rsidRDefault="0061346B" w:rsidP="0061346B">
      <w:pPr>
        <w:spacing w:before="120" w:after="120"/>
        <w:ind w:firstLine="720"/>
        <w:jc w:val="both"/>
        <w:rPr>
          <w:color w:val="000000"/>
        </w:rPr>
      </w:pPr>
      <w:r>
        <w:rPr>
          <w:color w:val="000000"/>
        </w:rPr>
        <w:t>2. Принципиальное содержание указанного режима установлено</w:t>
      </w:r>
      <w:r w:rsidRPr="00C21ACB">
        <w:t xml:space="preserve"> СанПиН 2.1.4.1110-02 («Зоны санитарной охраны источников водоснабжения и водопроводов питьевого назначения»)</w:t>
      </w:r>
      <w:r>
        <w:rPr>
          <w:color w:val="000000"/>
        </w:rPr>
        <w:t>.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законодательством, и внесено в качестве изменений в настоящие Правила.</w:t>
      </w:r>
    </w:p>
    <w:p w:rsidR="0061346B" w:rsidRDefault="0061346B" w:rsidP="0061346B">
      <w:pPr>
        <w:spacing w:before="120" w:after="120"/>
        <w:ind w:firstLine="720"/>
        <w:jc w:val="both"/>
        <w:rPr>
          <w:color w:val="000000"/>
        </w:rPr>
      </w:pPr>
      <w:r>
        <w:rPr>
          <w:color w:val="000000"/>
        </w:rPr>
        <w:t>3. Режим ЗСО включает: мероприятия на территории ЗСО подземных источников водоснабжения; мероприятия на территории ЗСО поверхностных источников водоснабжения; мероприятия по санитарно-защитной полосе водоводов.</w:t>
      </w:r>
    </w:p>
    <w:p w:rsidR="0061346B" w:rsidRDefault="0061346B" w:rsidP="0061346B">
      <w:pPr>
        <w:spacing w:before="120" w:after="120"/>
        <w:ind w:firstLine="720"/>
      </w:pPr>
      <w:r>
        <w:t>3.1. Мероприятия на территории ЗСО подземных источников водоснабжения: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3.1.1. Мероприятия по первому поясу ЗСО подземных источников водоснабжения (далее – первый пояс ЗСО):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1)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покрытие;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2) 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3)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4) 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5)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3.1.2. Мероприятия по второму и третьему поясам ЗСО подземных источников водоснабжения (далее соответственно – второй пояс ЗСО, третий пояс ЗСО):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lastRenderedPageBreak/>
        <w:t>2) бурение новых скважин и новое строительство, связанное с нарушением почвенного покрова, производится при обязательном согласовании с органами государственного санитарно-эпидемиологического надзора;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3) Запрещение закачки отработанных вод в подземные горизонты, подземного складирования твердых отходов и разработки недр;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4) Запрещение размещения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органов государственного санитарно-эпидемиологического надзора, выданного с учетом заключения органов геологического контроля;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3.1.3. Мероприятия по второму поясу ЗСО: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Кроме мероприятий, указанных в предыдущем разделе, в пределах второго пояса ЗСО подземных источников водоснабжения подлежат выполнению следующие дополнительные мероприятия: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1) не допускается: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применение удобрений и ядохимикатов;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рубка леса главного пользования и реконструкции.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2)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61346B" w:rsidRDefault="0061346B" w:rsidP="0061346B">
      <w:pPr>
        <w:spacing w:before="120" w:after="120"/>
        <w:ind w:firstLine="720"/>
        <w:jc w:val="both"/>
      </w:pPr>
      <w:r>
        <w:t>3.2. Мероприятия на территории ЗСО поверхностных источников водоснабжения: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3.2.1. Мероприятия по первому поясу ЗСО поверхностных источников водоснабжения (далее – первый пояс ЗСО):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1) на территории первого пояса ЗСО должны предусматриваться мероприятия, установленные для ЗСО подземных источников водоснабжения (указанные в пункте 3.1 настоящей статьи);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2) 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Акватория первого пояса ЗСО ограждается буями и другими предупредительными знаками. На судоходных водоемах над водоприемником должны устанавливаться бакены с освещением.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3.2.2. Мероприятия по второму и третьему поясам ЗСО поверхностных источников водоснабжения (далее соответственно – второй пояс ЗСО, третий пояс ЗСО):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 xml:space="preserve">1) выявление объектов, загрязняющих источники водоснабжения, с разработкой конкретных водоохранных мероприятий, обеспеченных источниками финансирования, </w:t>
      </w:r>
      <w:r>
        <w:rPr>
          <w:szCs w:val="24"/>
        </w:rPr>
        <w:lastRenderedPageBreak/>
        <w:t xml:space="preserve">подрядными организациями и согласованных с Управлением Федеральной службы по надзору в сфере защиты прав потребителей и благополучия человека;  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4) все работы, в том числе добыча песка, гравия, донноуглубительные работы, в пределах акватории ЗСО допускаются по согласованию с Управлением Роспотребнадзора по Белгородской области лишь при обосновании гидрологическими расчетами отсутствия ухудшения качества воды в створе водозабора;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5) использование химических методов борьбы с эвтрофикацией водоемов допускается при условии применения препаратов, имеющих положительное санитарно-эпидемиологическое заключение;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6) при наличии судоходства необходимо оборудование судов, дебаркадеров и брандвахт устройствами для сбора фановых и подсланевых вод и твердых отходов; оборудование на пристанях сливных станций и приемников для сбора твердых отходов.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3.2.3. Мероприятия по второму поясу ЗСО: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Кроме мероприятий, указанных в предыдущем разделе, в пределах второго пояса ЗСО поверхностных источников водоснабжения подлежат выполнению следующие мероприятия: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1) запрещение размещения складов горюче-смазочных материалов, ядохимикатов и минеральных удобрений, накопителей промышленных стоков, шламохранилищ и других объектов, обусловливающих опасность химического загрязнения подземных вод.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контроля;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2) не допускается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3)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 ;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4)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5)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6)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lastRenderedPageBreak/>
        <w:t>7) в границах второго пояса зоны санитарной охраны запрещается сброс промышленных, сельскохозяйственных, бытовых и ливневых сточных вод, в которых содержание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61346B" w:rsidRDefault="0061346B" w:rsidP="0061346B">
      <w:pPr>
        <w:spacing w:before="120" w:after="120"/>
        <w:ind w:firstLine="720"/>
      </w:pPr>
      <w:r>
        <w:t>3.3. Мероприятия по санитарно–защитной полосе водоводов: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61346B" w:rsidRDefault="0061346B" w:rsidP="0061346B">
      <w:pPr>
        <w:pStyle w:val="125"/>
        <w:spacing w:after="120"/>
        <w:ind w:firstLine="720"/>
        <w:rPr>
          <w:szCs w:val="24"/>
        </w:rPr>
      </w:pPr>
      <w:r>
        <w:rPr>
          <w:szCs w:val="24"/>
        </w:rPr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61346B" w:rsidRDefault="00845A96" w:rsidP="00845A96">
      <w:pPr>
        <w:pStyle w:val="3"/>
        <w:numPr>
          <w:ilvl w:val="0"/>
          <w:numId w:val="0"/>
        </w:numPr>
        <w:ind w:left="1637"/>
        <w:jc w:val="left"/>
      </w:pPr>
      <w:bookmarkStart w:id="85" w:name="_Toc465459551"/>
      <w:bookmarkStart w:id="86" w:name="_Toc28012309"/>
      <w:r>
        <w:t>Статья 14-5</w:t>
      </w:r>
      <w:r w:rsidRPr="008B00DB">
        <w:t xml:space="preserve"> </w:t>
      </w:r>
      <w:r w:rsidR="0061346B">
        <w:t>СЗЗ</w:t>
      </w:r>
      <w:r w:rsidR="00074B95">
        <w:t xml:space="preserve"> </w:t>
      </w:r>
      <w:r w:rsidR="0061346B">
        <w:t>- Санитарные, охранные и санитарно-защитные зоны</w:t>
      </w:r>
      <w:bookmarkEnd w:id="85"/>
      <w:bookmarkEnd w:id="86"/>
    </w:p>
    <w:p w:rsidR="0061346B" w:rsidRPr="00F90A84" w:rsidRDefault="0061346B" w:rsidP="0061346B">
      <w:pPr>
        <w:jc w:val="center"/>
        <w:rPr>
          <w:b/>
          <w:u w:val="single"/>
        </w:rPr>
      </w:pPr>
      <w:r>
        <w:rPr>
          <w:b/>
          <w:u w:val="single"/>
        </w:rPr>
        <w:t>С</w:t>
      </w:r>
      <w:r w:rsidRPr="00F90A84">
        <w:rPr>
          <w:b/>
          <w:u w:val="single"/>
        </w:rPr>
        <w:t>анитарно-защитные зоны</w:t>
      </w:r>
    </w:p>
    <w:p w:rsidR="0061346B" w:rsidRDefault="0061346B" w:rsidP="0061346B">
      <w:pPr>
        <w:pStyle w:val="125"/>
        <w:tabs>
          <w:tab w:val="left" w:pos="900"/>
        </w:tabs>
        <w:ind w:firstLine="720"/>
        <w:rPr>
          <w:color w:val="000000"/>
        </w:rPr>
      </w:pPr>
      <w:r>
        <w:rPr>
          <w:color w:val="000000"/>
        </w:rPr>
        <w:t>Санитарно-защитные зоны производственных и других объектов, выполняющие средозащитные функции, включаются в состав тех территориальных зон, в которых размещаются эти объекты.</w:t>
      </w:r>
    </w:p>
    <w:p w:rsidR="0061346B" w:rsidRDefault="0061346B" w:rsidP="0061346B">
      <w:pPr>
        <w:pStyle w:val="125"/>
        <w:tabs>
          <w:tab w:val="left" w:pos="900"/>
        </w:tabs>
        <w:ind w:firstLine="720"/>
        <w:rPr>
          <w:szCs w:val="24"/>
        </w:rPr>
      </w:pPr>
      <w:r>
        <w:rPr>
          <w:szCs w:val="24"/>
        </w:rPr>
        <w:t>1. На территории санитарно-защитных зон (далее СЗЗ) в соответствии с законодательством Российской Федерации, в том числе в соответствии с Федеральным законом "О санитарно-эпидемиологическом благополучии населения",</w:t>
      </w:r>
      <w:r w:rsidR="0016420C">
        <w:rPr>
          <w:szCs w:val="24"/>
        </w:rPr>
        <w:t xml:space="preserve"> </w:t>
      </w:r>
      <w:r>
        <w:rPr>
          <w:szCs w:val="24"/>
        </w:rPr>
        <w:t>устанавливается специальный режим использования земельных участков и объектов капитального строительства.</w:t>
      </w:r>
    </w:p>
    <w:p w:rsidR="0061346B" w:rsidRPr="002E6582" w:rsidRDefault="0061346B" w:rsidP="0061346B">
      <w:pPr>
        <w:pStyle w:val="af9"/>
        <w:autoSpaceDE w:val="0"/>
        <w:autoSpaceDN w:val="0"/>
        <w:adjustRightInd w:val="0"/>
        <w:spacing w:before="120" w:after="0"/>
        <w:ind w:left="0" w:firstLine="720"/>
        <w:jc w:val="both"/>
      </w:pPr>
      <w:r>
        <w:rPr>
          <w:color w:val="000000"/>
        </w:rPr>
        <w:t xml:space="preserve">2. </w:t>
      </w:r>
      <w:r w:rsidRPr="00141876">
        <w:rPr>
          <w:color w:val="000000"/>
        </w:rPr>
        <w:t>Для земельных участков и иных объектов недвижимости, расположенных в</w:t>
      </w:r>
      <w:r w:rsidRPr="002E6582">
        <w:t xml:space="preserve"> санитарно-защитных зонах производственных и транспортных предприятий, объектов коммунальной и инженерно-транспортной инфраструктуры, коммунально-складских объектов, очистных сооружений, иных объектов, в соответствии с СанПиН 2.2.1/2.1.1.1200-03 «Санитарно-защитные зоны и санитарная классификация предприятий, сооружений и иных объектов»</w:t>
      </w:r>
      <w:r>
        <w:t xml:space="preserve"> </w:t>
      </w:r>
      <w:r w:rsidRPr="002E6582">
        <w:t>устанавливаются:</w:t>
      </w:r>
    </w:p>
    <w:p w:rsidR="0061346B" w:rsidRPr="002E6582" w:rsidRDefault="0061346B" w:rsidP="00701847">
      <w:pPr>
        <w:pStyle w:val="af9"/>
        <w:numPr>
          <w:ilvl w:val="0"/>
          <w:numId w:val="14"/>
        </w:numPr>
        <w:autoSpaceDE w:val="0"/>
        <w:autoSpaceDN w:val="0"/>
        <w:adjustRightInd w:val="0"/>
        <w:spacing w:after="0"/>
        <w:jc w:val="both"/>
      </w:pPr>
      <w:r w:rsidRPr="002E6582">
        <w:t xml:space="preserve">виды запрещенного использования </w:t>
      </w:r>
    </w:p>
    <w:p w:rsidR="0061346B" w:rsidRDefault="0061346B" w:rsidP="00701847">
      <w:pPr>
        <w:pStyle w:val="af9"/>
        <w:numPr>
          <w:ilvl w:val="0"/>
          <w:numId w:val="14"/>
        </w:numPr>
        <w:autoSpaceDE w:val="0"/>
        <w:autoSpaceDN w:val="0"/>
        <w:adjustRightInd w:val="0"/>
        <w:spacing w:after="0"/>
        <w:jc w:val="both"/>
      </w:pPr>
      <w:r w:rsidRPr="002E6582">
        <w:t xml:space="preserve">условно разрешенные виды использования, которые могут быть разрешены по специальному согласованию с территориальными органами санитарно-эпидемиологического и экологического контроля на основе СанПиН 2.2.1/2.1.1.1200-03 «Санитарно-защитные зоны и санитарная классификация предприятий, сооружений и иных объектов» с использованием процедур публичных слушаний. </w:t>
      </w:r>
    </w:p>
    <w:p w:rsidR="0061346B" w:rsidRPr="00046E2B" w:rsidRDefault="0061346B" w:rsidP="0061346B">
      <w:pPr>
        <w:ind w:left="540"/>
        <w:jc w:val="both"/>
        <w:rPr>
          <w:b/>
          <w:u w:val="single"/>
        </w:rPr>
      </w:pPr>
      <w:r w:rsidRPr="00046E2B">
        <w:rPr>
          <w:b/>
          <w:u w:val="single"/>
        </w:rPr>
        <w:t>Виды запрещенного использования земельных участков и иных объектов недвижимости, расположенных в границах санитарно-защитных зон:</w:t>
      </w:r>
    </w:p>
    <w:p w:rsidR="0061346B" w:rsidRPr="00FE522F" w:rsidRDefault="0061346B" w:rsidP="0061346B">
      <w:pPr>
        <w:tabs>
          <w:tab w:val="left" w:pos="900"/>
        </w:tabs>
        <w:ind w:firstLine="720"/>
        <w:jc w:val="both"/>
        <w:rPr>
          <w:color w:val="000000"/>
          <w:u w:val="single"/>
        </w:rPr>
      </w:pPr>
      <w:r>
        <w:rPr>
          <w:color w:val="000000"/>
        </w:rPr>
        <w:t xml:space="preserve">1) </w:t>
      </w:r>
      <w:r w:rsidRPr="00FE522F">
        <w:rPr>
          <w:color w:val="000000"/>
          <w:u w:val="single"/>
        </w:rPr>
        <w:t>на территории СЗЗ не допускается размещение: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жилой застройки, включая отдельные жилые дома</w:t>
      </w:r>
      <w:r>
        <w:t>;</w:t>
      </w:r>
      <w:r w:rsidRPr="00FE522F">
        <w:t xml:space="preserve"> 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ландшафтно-рекреационных зон, зон отдыха, территорий курортов, санаториев и домов отдыха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территорий садоводческих товариществ и коттеджной застройки, коллективных или индивидуальных дачных и садово-огородных участков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спортивных сооружений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детских площадок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образовательных и детских учреждений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лечебно-профилактических и оздоровительных учреждений общего пользования;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 xml:space="preserve">других территории с нормируемыми показателями качества среды обитания; </w:t>
      </w:r>
    </w:p>
    <w:p w:rsidR="0061346B" w:rsidRPr="003C489E" w:rsidRDefault="0061346B" w:rsidP="0061346B">
      <w:pPr>
        <w:tabs>
          <w:tab w:val="left" w:pos="900"/>
        </w:tabs>
        <w:ind w:left="1260" w:hanging="540"/>
        <w:jc w:val="both"/>
        <w:rPr>
          <w:color w:val="000000"/>
        </w:rPr>
      </w:pPr>
      <w:r>
        <w:rPr>
          <w:color w:val="000000"/>
        </w:rPr>
        <w:t xml:space="preserve">  2) </w:t>
      </w:r>
      <w:r w:rsidRPr="003C489E">
        <w:rPr>
          <w:color w:val="000000"/>
          <w:u w:val="single"/>
        </w:rPr>
        <w:t>в СЗЗ и на территории объектов других отраслей промышленности не допускается размещать:</w:t>
      </w:r>
    </w:p>
    <w:p w:rsidR="0061346B" w:rsidRPr="003C489E" w:rsidRDefault="0061346B" w:rsidP="00701847">
      <w:pPr>
        <w:numPr>
          <w:ilvl w:val="0"/>
          <w:numId w:val="12"/>
        </w:numPr>
        <w:jc w:val="both"/>
      </w:pPr>
      <w:r w:rsidRPr="003C489E">
        <w:t>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</w:t>
      </w:r>
    </w:p>
    <w:p w:rsidR="0061346B" w:rsidRPr="003C489E" w:rsidRDefault="0061346B" w:rsidP="00701847">
      <w:pPr>
        <w:numPr>
          <w:ilvl w:val="0"/>
          <w:numId w:val="12"/>
        </w:numPr>
        <w:jc w:val="both"/>
      </w:pPr>
      <w:r w:rsidRPr="003C489E">
        <w:t>объекты пищевых отраслей промышленности;</w:t>
      </w:r>
    </w:p>
    <w:p w:rsidR="0061346B" w:rsidRPr="003C489E" w:rsidRDefault="0061346B" w:rsidP="00701847">
      <w:pPr>
        <w:numPr>
          <w:ilvl w:val="0"/>
          <w:numId w:val="12"/>
        </w:numPr>
        <w:jc w:val="both"/>
      </w:pPr>
      <w:r w:rsidRPr="003C489E">
        <w:lastRenderedPageBreak/>
        <w:t>оптовые склады продовольственного сырья и пищевых продуктов;</w:t>
      </w:r>
    </w:p>
    <w:p w:rsidR="0061346B" w:rsidRDefault="0061346B" w:rsidP="00701847">
      <w:pPr>
        <w:numPr>
          <w:ilvl w:val="0"/>
          <w:numId w:val="12"/>
        </w:numPr>
        <w:jc w:val="both"/>
      </w:pPr>
      <w:r w:rsidRPr="003C489E">
        <w:t>комплексы водопроводных сооружений для подготовки и хранения питьевой воды, которые могут повлиять на качество продукции;</w:t>
      </w:r>
    </w:p>
    <w:p w:rsidR="0061346B" w:rsidRPr="00046E2B" w:rsidRDefault="0074425D" w:rsidP="0061346B">
      <w:pPr>
        <w:ind w:left="54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16420C" w:rsidRPr="0016420C">
        <w:rPr>
          <w:b/>
          <w:u w:val="single"/>
        </w:rPr>
        <w:t xml:space="preserve">бъекты допустимые для размещения </w:t>
      </w:r>
      <w:r w:rsidR="0061346B" w:rsidRPr="00046E2B">
        <w:rPr>
          <w:b/>
          <w:u w:val="single"/>
        </w:rPr>
        <w:t>в границах санитарно-защитных зон: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нежилые помещения для дежурного аварийного персонала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помещения для пребывания работающих по вахтовому методу (не более двух недель)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здания управления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 xml:space="preserve">конструкторские бюро, 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здания административного назначения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научно-исследовательские лабора</w:t>
      </w:r>
      <w:r w:rsidRPr="00FE522F">
        <w:softHyphen/>
        <w:t>тории</w:t>
      </w:r>
      <w:r>
        <w:t xml:space="preserve">, </w:t>
      </w:r>
      <w:r w:rsidRPr="00FE522F">
        <w:t>поликлиники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спортив</w:t>
      </w:r>
      <w:r w:rsidRPr="00FE522F">
        <w:softHyphen/>
        <w:t>но-оздоровительные сооружения закрытого типа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бани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прачечные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объекты торговли и общественного питания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мотели, гостиницы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гаражи, площадки и сооружения для хранения общественного и индивидуального автотранспорта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пожарные депо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местные и транзитные коммуникации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ЛЭП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электроподстанции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нефте- и газопроводы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артезианские скважины для технического водоснабжения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водоохлаждающие со</w:t>
      </w:r>
      <w:r w:rsidRPr="00FE522F">
        <w:softHyphen/>
        <w:t xml:space="preserve">оружения для подготовки технической воды, 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канализационные на</w:t>
      </w:r>
      <w:r w:rsidRPr="00FE522F">
        <w:softHyphen/>
        <w:t>сосные станции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сооружения оборотного водоснабжения</w:t>
      </w:r>
      <w:r>
        <w:t>;</w:t>
      </w:r>
    </w:p>
    <w:p w:rsidR="0061346B" w:rsidRPr="00FE522F" w:rsidRDefault="0061346B" w:rsidP="00701847">
      <w:pPr>
        <w:numPr>
          <w:ilvl w:val="0"/>
          <w:numId w:val="12"/>
        </w:numPr>
        <w:jc w:val="both"/>
      </w:pPr>
      <w:r w:rsidRPr="00FE522F">
        <w:t>автозаправочные станции</w:t>
      </w:r>
      <w:r>
        <w:t>;</w:t>
      </w:r>
    </w:p>
    <w:p w:rsidR="0061346B" w:rsidRDefault="0061346B" w:rsidP="00701847">
      <w:pPr>
        <w:numPr>
          <w:ilvl w:val="0"/>
          <w:numId w:val="12"/>
        </w:numPr>
        <w:jc w:val="both"/>
      </w:pPr>
      <w:r w:rsidRPr="00FE522F">
        <w:t>станции технического обслуживания автомобилей</w:t>
      </w:r>
      <w:r>
        <w:t>;</w:t>
      </w:r>
    </w:p>
    <w:p w:rsidR="0061346B" w:rsidRPr="00361543" w:rsidRDefault="0061346B" w:rsidP="00701847">
      <w:pPr>
        <w:numPr>
          <w:ilvl w:val="0"/>
          <w:numId w:val="12"/>
        </w:numPr>
        <w:jc w:val="both"/>
        <w:rPr>
          <w:color w:val="000000"/>
        </w:rPr>
      </w:pPr>
      <w:r w:rsidRPr="00361543">
        <w:rPr>
          <w:color w:val="000000"/>
        </w:rPr>
        <w:t>зеленые насаждения;</w:t>
      </w:r>
    </w:p>
    <w:p w:rsidR="0061346B" w:rsidRPr="00361543" w:rsidRDefault="0061346B" w:rsidP="00701847">
      <w:pPr>
        <w:numPr>
          <w:ilvl w:val="0"/>
          <w:numId w:val="12"/>
        </w:numPr>
        <w:jc w:val="both"/>
        <w:rPr>
          <w:color w:val="000000"/>
        </w:rPr>
      </w:pPr>
      <w:r w:rsidRPr="00361543">
        <w:rPr>
          <w:color w:val="000000"/>
        </w:rPr>
        <w:t>малые формы и элементы благоустройства;</w:t>
      </w:r>
    </w:p>
    <w:p w:rsidR="0061346B" w:rsidRPr="00361543" w:rsidRDefault="0061346B" w:rsidP="00701847">
      <w:pPr>
        <w:numPr>
          <w:ilvl w:val="0"/>
          <w:numId w:val="12"/>
        </w:numPr>
        <w:jc w:val="both"/>
        <w:rPr>
          <w:color w:val="000000"/>
        </w:rPr>
      </w:pPr>
      <w:r w:rsidRPr="00F30C15">
        <w:rPr>
          <w:color w:val="000000"/>
        </w:rPr>
        <w:t>сельхозугод</w:t>
      </w:r>
      <w:r>
        <w:rPr>
          <w:color w:val="000000"/>
        </w:rPr>
        <w:t>и</w:t>
      </w:r>
      <w:r w:rsidRPr="00F30C15">
        <w:rPr>
          <w:color w:val="000000"/>
        </w:rPr>
        <w:t>я для выращивания технических культур, не используемых для производства продуктов питания;</w:t>
      </w:r>
    </w:p>
    <w:p w:rsidR="0061346B" w:rsidRPr="00361543" w:rsidRDefault="0061346B" w:rsidP="00701847">
      <w:pPr>
        <w:numPr>
          <w:ilvl w:val="0"/>
          <w:numId w:val="12"/>
        </w:numPr>
        <w:jc w:val="both"/>
        <w:rPr>
          <w:color w:val="000000"/>
        </w:rPr>
      </w:pPr>
      <w:r w:rsidRPr="00F30C15">
        <w:rPr>
          <w:color w:val="000000"/>
        </w:rPr>
        <w:t>предприятия, их отдельные здания и сооружения с производствами меньшего класса вредности, чем основное производство;</w:t>
      </w:r>
    </w:p>
    <w:p w:rsidR="0061346B" w:rsidRDefault="0061346B" w:rsidP="00701847">
      <w:pPr>
        <w:numPr>
          <w:ilvl w:val="0"/>
          <w:numId w:val="12"/>
        </w:numPr>
        <w:jc w:val="both"/>
        <w:rPr>
          <w:color w:val="000000"/>
        </w:rPr>
      </w:pPr>
      <w:r w:rsidRPr="00F30C15">
        <w:rPr>
          <w:color w:val="000000"/>
        </w:rPr>
        <w:t>питомники растений для озеленения промплощадки, предприятий и санитарно-защитной зоны.</w:t>
      </w:r>
      <w:r>
        <w:rPr>
          <w:color w:val="000000"/>
        </w:rPr>
        <w:t xml:space="preserve"> </w:t>
      </w:r>
    </w:p>
    <w:p w:rsidR="0061346B" w:rsidRDefault="0061346B" w:rsidP="0061346B">
      <w:pPr>
        <w:pStyle w:val="af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На территориях СЗЗ кладбищ, зданий и сооружений похоронного назначения в соответствии с СанПиН </w:t>
      </w:r>
      <w:r w:rsidRPr="00730E0F">
        <w:rPr>
          <w:color w:val="000000"/>
        </w:rPr>
        <w:t>2.1.2882-11</w:t>
      </w:r>
      <w:r w:rsidRPr="00730E0F">
        <w:t> </w:t>
      </w:r>
      <w:r>
        <w:rPr>
          <w:color w:val="000000"/>
        </w:rPr>
        <w:t xml:space="preserve">(Гигиенические требования к размещению, устройству и содержанию кладбищ, зданий и сооружений похоронного назначения) не разрешается строительство зданий, строений и сооружений, не связанных с обслуживанием указанных объектов, за исключением культовых и обрядовых объектов. </w:t>
      </w:r>
    </w:p>
    <w:p w:rsidR="0061346B" w:rsidRDefault="0061346B" w:rsidP="0061346B">
      <w:pPr>
        <w:tabs>
          <w:tab w:val="left" w:pos="900"/>
        </w:tabs>
        <w:spacing w:before="120" w:after="120"/>
        <w:ind w:firstLine="720"/>
        <w:jc w:val="both"/>
        <w:rPr>
          <w:color w:val="000000"/>
        </w:rPr>
      </w:pPr>
      <w:r>
        <w:rPr>
          <w:color w:val="000000"/>
        </w:rPr>
        <w:t>4. 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61346B" w:rsidRDefault="0061346B" w:rsidP="0061346B">
      <w:pPr>
        <w:tabs>
          <w:tab w:val="left" w:pos="900"/>
        </w:tabs>
        <w:spacing w:before="120" w:after="120"/>
        <w:ind w:firstLine="720"/>
        <w:jc w:val="both"/>
        <w:rPr>
          <w:color w:val="000000"/>
        </w:rPr>
      </w:pPr>
      <w:r>
        <w:rPr>
          <w:color w:val="000000"/>
        </w:rPr>
        <w:t xml:space="preserve">5. </w:t>
      </w:r>
      <w:r w:rsidRPr="00046E2B">
        <w:rPr>
          <w:color w:val="000000"/>
        </w:rPr>
        <w:t xml:space="preserve">Размеры СЗЗ устанавливаются для промышленных, коммунальных, энергетических предприятий и предприятий по обслуживанию средств транспорта, станций и других объектов автомобильного, железнодорожного, водного и воздушного транспорта,  являющихся источниками неблагоприятных физических факторов, расчетным путем с учетом места расположения источников и характера создаваемого ими шума, инфразвука и других физических </w:t>
      </w:r>
      <w:r w:rsidRPr="00046E2B">
        <w:rPr>
          <w:color w:val="000000"/>
        </w:rPr>
        <w:lastRenderedPageBreak/>
        <w:t>факторов. Обоснованность расчетов для установления СЗЗ должна быть подтверждена натурными замерами при приемке в эксплуатацию новых объектов.</w:t>
      </w:r>
    </w:p>
    <w:p w:rsidR="0061346B" w:rsidRPr="00723D91" w:rsidRDefault="0061346B" w:rsidP="0061346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6. </w:t>
      </w:r>
      <w:r w:rsidRPr="00723D91">
        <w:rPr>
          <w:color w:val="000000"/>
        </w:rPr>
        <w:t>Размеры и границы санитарно-защитной зоны определяются в проекте санитарно-защитной зоны. Разработка проекта санитарно-защитной зоны для объектов I - III класса опасности является обязательной.</w:t>
      </w:r>
    </w:p>
    <w:p w:rsidR="0061346B" w:rsidRPr="00723D91" w:rsidRDefault="0061346B" w:rsidP="0061346B">
      <w:pPr>
        <w:ind w:firstLine="567"/>
        <w:jc w:val="both"/>
        <w:rPr>
          <w:color w:val="000000"/>
        </w:rPr>
      </w:pPr>
      <w:r w:rsidRPr="00723D91">
        <w:rPr>
          <w:color w:val="000000"/>
        </w:rPr>
        <w:t>В проекте санитарно-защитной зоны должны быть определены:</w:t>
      </w:r>
    </w:p>
    <w:p w:rsidR="0061346B" w:rsidRPr="00723D91" w:rsidRDefault="0061346B" w:rsidP="0061346B">
      <w:pPr>
        <w:ind w:firstLine="426"/>
        <w:jc w:val="both"/>
        <w:rPr>
          <w:color w:val="000000"/>
        </w:rPr>
      </w:pPr>
      <w:r w:rsidRPr="00723D91">
        <w:rPr>
          <w:color w:val="000000"/>
        </w:rPr>
        <w:t>- размер и границы санитарно-защитной зоны;</w:t>
      </w:r>
    </w:p>
    <w:p w:rsidR="0061346B" w:rsidRPr="00723D91" w:rsidRDefault="0061346B" w:rsidP="0061346B">
      <w:pPr>
        <w:ind w:firstLine="426"/>
        <w:jc w:val="both"/>
        <w:rPr>
          <w:color w:val="000000"/>
        </w:rPr>
      </w:pPr>
      <w:r w:rsidRPr="00723D91">
        <w:rPr>
          <w:color w:val="000000"/>
        </w:rPr>
        <w:t>- мероприятия по защите населения  от  воздействия выбросов вредных химических примесей в атмосферный воздух и физического воздействия;</w:t>
      </w:r>
    </w:p>
    <w:p w:rsidR="0061346B" w:rsidRPr="00723D91" w:rsidRDefault="0061346B" w:rsidP="0061346B">
      <w:pPr>
        <w:ind w:firstLine="426"/>
        <w:jc w:val="both"/>
        <w:rPr>
          <w:color w:val="000000"/>
        </w:rPr>
      </w:pPr>
      <w:r w:rsidRPr="00723D91">
        <w:rPr>
          <w:color w:val="000000"/>
        </w:rPr>
        <w:t>- функциональное зонирование территории санитарно-защитной зоны и режим ее использования.</w:t>
      </w:r>
    </w:p>
    <w:p w:rsidR="0061346B" w:rsidRDefault="0061346B" w:rsidP="0061346B">
      <w:pPr>
        <w:ind w:firstLine="567"/>
        <w:jc w:val="both"/>
        <w:rPr>
          <w:color w:val="000000"/>
        </w:rPr>
      </w:pPr>
      <w:r w:rsidRPr="00723D91">
        <w:rPr>
          <w:color w:val="000000"/>
        </w:rPr>
        <w:t xml:space="preserve">В проекте санитарно-защитной зоны на строительство новых, реконструкцию или техническое перевооружение действующих промышленных объектов, производств  и сооружений должны быть предусмотрены мероприятия и средства на организацию санитарно-защитных зон, включающие, в случае необходимости, отселение жителей. </w:t>
      </w:r>
    </w:p>
    <w:p w:rsidR="00913127" w:rsidRDefault="0061346B" w:rsidP="00074B95">
      <w:pPr>
        <w:spacing w:before="120" w:after="120"/>
        <w:jc w:val="center"/>
        <w:rPr>
          <w:b/>
          <w:u w:val="single"/>
        </w:rPr>
      </w:pPr>
      <w:r>
        <w:rPr>
          <w:b/>
          <w:u w:val="single"/>
        </w:rPr>
        <w:t>Охранные</w:t>
      </w:r>
      <w:r w:rsidRPr="00F90A84">
        <w:rPr>
          <w:b/>
          <w:u w:val="single"/>
        </w:rPr>
        <w:t xml:space="preserve"> зоны</w:t>
      </w:r>
      <w:r>
        <w:rPr>
          <w:b/>
          <w:u w:val="single"/>
        </w:rPr>
        <w:t xml:space="preserve"> магистальных трубопроводов</w:t>
      </w:r>
    </w:p>
    <w:p w:rsidR="0061346B" w:rsidRDefault="0061346B" w:rsidP="0061346B">
      <w:pPr>
        <w:pStyle w:val="1"/>
        <w:numPr>
          <w:ilvl w:val="0"/>
          <w:numId w:val="0"/>
        </w:numPr>
        <w:spacing w:before="0"/>
        <w:ind w:firstLine="709"/>
        <w:rPr>
          <w:color w:val="000000"/>
        </w:rPr>
      </w:pPr>
      <w:r w:rsidRPr="00516E48">
        <w:rPr>
          <w:b/>
          <w:bCs/>
          <w:color w:val="000000"/>
          <w:sz w:val="22"/>
          <w:szCs w:val="22"/>
        </w:rPr>
        <w:t>Основание установления ограничений</w:t>
      </w:r>
      <w:r w:rsidRPr="00516E48">
        <w:rPr>
          <w:color w:val="000000"/>
          <w:sz w:val="22"/>
          <w:szCs w:val="22"/>
        </w:rPr>
        <w:t xml:space="preserve"> </w:t>
      </w:r>
      <w:r w:rsidRPr="0051104C">
        <w:rPr>
          <w:color w:val="000000"/>
          <w:lang w:eastAsia="ru-RU"/>
        </w:rPr>
        <w:t xml:space="preserve">«Правила охраны магистральных трубопроводов», утвержденные </w:t>
      </w:r>
      <w:r>
        <w:rPr>
          <w:color w:val="000000"/>
          <w:lang w:eastAsia="ru-RU"/>
        </w:rPr>
        <w:t>24.04.1992, Госгортехнадзор России,</w:t>
      </w:r>
      <w:r w:rsidRPr="0051104C">
        <w:rPr>
          <w:color w:val="000000"/>
          <w:lang w:eastAsia="ru-RU"/>
        </w:rPr>
        <w:t xml:space="preserve"> </w:t>
      </w:r>
    </w:p>
    <w:p w:rsidR="0061346B" w:rsidRPr="001A0D02" w:rsidRDefault="0061346B" w:rsidP="0061346B">
      <w:pPr>
        <w:ind w:left="-57" w:right="-57"/>
        <w:jc w:val="both"/>
        <w:rPr>
          <w:color w:val="000000"/>
        </w:rPr>
      </w:pPr>
      <w:r w:rsidRPr="001A0D02">
        <w:rPr>
          <w:color w:val="000000"/>
        </w:rPr>
        <w:t>В охранных зонах трубопроводов запрещается производить всякого рода действия, могущие нарушить нормальную эксплуатацию трубопроводов либо привести к их повреждению, в частности:</w:t>
      </w:r>
    </w:p>
    <w:p w:rsidR="0061346B" w:rsidRPr="001A0D02" w:rsidRDefault="0061346B" w:rsidP="0061346B">
      <w:pPr>
        <w:ind w:firstLine="567"/>
        <w:jc w:val="both"/>
        <w:rPr>
          <w:color w:val="000000"/>
        </w:rPr>
      </w:pPr>
      <w:r w:rsidRPr="001A0D02">
        <w:rPr>
          <w:color w:val="000000"/>
        </w:rPr>
        <w:t>а) перемещать, засыпать и ломать опознавательные и сигнальные знаки, контрольно-измерительные пункты;</w:t>
      </w:r>
    </w:p>
    <w:p w:rsidR="0061346B" w:rsidRPr="001A0D02" w:rsidRDefault="0061346B" w:rsidP="0061346B">
      <w:pPr>
        <w:ind w:firstLine="567"/>
        <w:jc w:val="both"/>
        <w:rPr>
          <w:color w:val="000000"/>
        </w:rPr>
      </w:pPr>
      <w:r w:rsidRPr="001A0D02">
        <w:rPr>
          <w:color w:val="000000"/>
        </w:rPr>
        <w:t>б) открывать люки, калитки и двери необслуживаемых усилительных пунктов кабельной связи, ограждений узлов линейной арматуры,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энергоснабжения и телемеханики трубопроводов;</w:t>
      </w:r>
    </w:p>
    <w:p w:rsidR="0061346B" w:rsidRPr="001A0D02" w:rsidRDefault="0061346B" w:rsidP="0061346B">
      <w:pPr>
        <w:ind w:firstLine="567"/>
        <w:jc w:val="both"/>
        <w:rPr>
          <w:color w:val="000000"/>
        </w:rPr>
      </w:pPr>
      <w:r w:rsidRPr="001A0D02">
        <w:rPr>
          <w:color w:val="000000"/>
        </w:rPr>
        <w:t>в) устраивать всякого рода свалки, выливать растворы кислот, солей и щелочей;</w:t>
      </w:r>
    </w:p>
    <w:p w:rsidR="0061346B" w:rsidRPr="001A0D02" w:rsidRDefault="0061346B" w:rsidP="0061346B">
      <w:pPr>
        <w:ind w:firstLine="567"/>
        <w:jc w:val="both"/>
        <w:rPr>
          <w:color w:val="000000"/>
        </w:rPr>
      </w:pPr>
      <w:r w:rsidRPr="001A0D02">
        <w:rPr>
          <w:color w:val="000000"/>
        </w:rPr>
        <w:t>г) разрушать берегоукрепительные сооружения, водопропускные устройства, земляные и иные сооружения (устройства), предохраняющие трубопроводы от разрушения, а прилегающую территорию и окружающую местность - от аварийного разлива транспортируемой продукции;</w:t>
      </w:r>
    </w:p>
    <w:p w:rsidR="0061346B" w:rsidRPr="001A0D02" w:rsidRDefault="0061346B" w:rsidP="0061346B">
      <w:pPr>
        <w:ind w:firstLine="567"/>
        <w:jc w:val="both"/>
        <w:rPr>
          <w:color w:val="000000"/>
        </w:rPr>
      </w:pPr>
      <w:r w:rsidRPr="001A0D02">
        <w:rPr>
          <w:color w:val="000000"/>
        </w:rPr>
        <w:t>д) бросать якоря, проходить с отданными якорями, цепями, лотами, волокушами и тралами, производить дноуглубительные и землечерпальные работы;</w:t>
      </w:r>
    </w:p>
    <w:p w:rsidR="0061346B" w:rsidRPr="001A0D02" w:rsidRDefault="0061346B" w:rsidP="0061346B">
      <w:pPr>
        <w:ind w:firstLine="567"/>
        <w:jc w:val="both"/>
        <w:rPr>
          <w:color w:val="000000"/>
        </w:rPr>
      </w:pPr>
      <w:r w:rsidRPr="001A0D02">
        <w:rPr>
          <w:color w:val="000000"/>
        </w:rPr>
        <w:t>е) разводить огонь и размещать какие-либо открытые или за крытые источники огня.</w:t>
      </w:r>
    </w:p>
    <w:p w:rsidR="0061346B" w:rsidRPr="001A0D02" w:rsidRDefault="0061346B" w:rsidP="0061346B">
      <w:pPr>
        <w:ind w:firstLine="567"/>
        <w:jc w:val="both"/>
        <w:rPr>
          <w:color w:val="000000"/>
        </w:rPr>
      </w:pPr>
      <w:r w:rsidRPr="001A0D02">
        <w:rPr>
          <w:color w:val="000000"/>
        </w:rPr>
        <w:t>4.4. В охранных зонах трубопроводов без письменного разрешения предприятий трубопроводного транспорта запрещается:</w:t>
      </w:r>
    </w:p>
    <w:p w:rsidR="0061346B" w:rsidRPr="001A0D02" w:rsidRDefault="0061346B" w:rsidP="0061346B">
      <w:pPr>
        <w:ind w:firstLine="567"/>
        <w:jc w:val="both"/>
        <w:rPr>
          <w:color w:val="000000"/>
        </w:rPr>
      </w:pPr>
      <w:r w:rsidRPr="001A0D02">
        <w:rPr>
          <w:color w:val="000000"/>
        </w:rPr>
        <w:t>а) возводить любые постройки и сооружения на расстоянии ближе 1000 м от оси аммиакопровода запрещается: строить коллективные сады с жилыми домами, устраивать массовые спортивные соревнования, соревнования с участием зрителей, купания, массовый отдых людей, любительское рыболовство, расположение временных полевых жилищ и станов любого назначения, за гоны для скота;</w:t>
      </w:r>
    </w:p>
    <w:p w:rsidR="0061346B" w:rsidRPr="001A0D02" w:rsidRDefault="0061346B" w:rsidP="0061346B">
      <w:pPr>
        <w:ind w:firstLine="567"/>
        <w:jc w:val="both"/>
        <w:rPr>
          <w:color w:val="000000"/>
        </w:rPr>
      </w:pPr>
      <w:r w:rsidRPr="001A0D02">
        <w:rPr>
          <w:color w:val="000000"/>
        </w:rPr>
        <w:t>б) 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</w:t>
      </w:r>
    </w:p>
    <w:p w:rsidR="0061346B" w:rsidRPr="001A0D02" w:rsidRDefault="0061346B" w:rsidP="0061346B">
      <w:pPr>
        <w:ind w:firstLine="567"/>
        <w:jc w:val="both"/>
        <w:rPr>
          <w:color w:val="000000"/>
        </w:rPr>
      </w:pPr>
      <w:r w:rsidRPr="001A0D02">
        <w:rPr>
          <w:color w:val="000000"/>
        </w:rPr>
        <w:t>в) 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</w:t>
      </w:r>
    </w:p>
    <w:p w:rsidR="0061346B" w:rsidRPr="001A0D02" w:rsidRDefault="0061346B" w:rsidP="0061346B">
      <w:pPr>
        <w:ind w:firstLine="567"/>
        <w:jc w:val="both"/>
        <w:rPr>
          <w:color w:val="000000"/>
        </w:rPr>
      </w:pPr>
      <w:r w:rsidRPr="001A0D02">
        <w:rPr>
          <w:color w:val="000000"/>
        </w:rPr>
        <w:t>г) производить мелиоративные земляные работы, сооружать оросительные и осушительные системы;</w:t>
      </w:r>
    </w:p>
    <w:p w:rsidR="0061346B" w:rsidRPr="001A0D02" w:rsidRDefault="0061346B" w:rsidP="0061346B">
      <w:pPr>
        <w:ind w:firstLine="567"/>
        <w:jc w:val="both"/>
        <w:rPr>
          <w:color w:val="000000"/>
        </w:rPr>
      </w:pPr>
      <w:r w:rsidRPr="001A0D02">
        <w:rPr>
          <w:color w:val="000000"/>
        </w:rPr>
        <w:t>д) производить всякого рода открытые и подземные, горные, строительные, монтажные и взрывные работы, планировку грунта.</w:t>
      </w:r>
    </w:p>
    <w:p w:rsidR="0061346B" w:rsidRPr="001A0D02" w:rsidRDefault="0061346B" w:rsidP="0061346B">
      <w:pPr>
        <w:ind w:firstLine="567"/>
        <w:jc w:val="both"/>
        <w:rPr>
          <w:color w:val="000000"/>
        </w:rPr>
      </w:pPr>
      <w:r w:rsidRPr="001A0D02">
        <w:rPr>
          <w:color w:val="000000"/>
        </w:rPr>
        <w:lastRenderedPageBreak/>
        <w:t>Письменное разрешение на производство взрывных работ в охранных зонах трубопроводов выдается только после представления предприятием, производящим эти работы, соответствующих материалов, предусмотренных действующими Едиными правилами безопасности при взрывных работах;</w:t>
      </w:r>
    </w:p>
    <w:p w:rsidR="0061346B" w:rsidRPr="001A0D02" w:rsidRDefault="0061346B" w:rsidP="0061346B">
      <w:pPr>
        <w:ind w:firstLine="567"/>
        <w:jc w:val="both"/>
        <w:rPr>
          <w:color w:val="000000"/>
        </w:rPr>
      </w:pPr>
      <w:r w:rsidRPr="001A0D02">
        <w:rPr>
          <w:color w:val="000000"/>
        </w:rPr>
        <w:t>е) производить геолого-съемочные, геолого-разведочные, поисковые, геодезические и другие изыскательские работы, связанные с устройством скважин, шурфов и взятием проб грунта (кроме почвенных образцов).</w:t>
      </w:r>
    </w:p>
    <w:p w:rsidR="0061346B" w:rsidRPr="001A0D02" w:rsidRDefault="0061346B" w:rsidP="0061346B">
      <w:pPr>
        <w:ind w:firstLine="567"/>
        <w:jc w:val="both"/>
        <w:rPr>
          <w:color w:val="000000"/>
        </w:rPr>
      </w:pPr>
      <w:r w:rsidRPr="001A0D02">
        <w:rPr>
          <w:color w:val="000000"/>
        </w:rPr>
        <w:t>Предприятия и организации, получившие письменное разрешение на ведение в охранных зонах трубопроводов работ, обязаны выполнять их с соблюдением условий, обеспечивающих сохранность трубопроводов и опознавательных знаков, и несут ответственность за повреждение последних.</w:t>
      </w:r>
    </w:p>
    <w:p w:rsidR="0061346B" w:rsidRPr="001A0D02" w:rsidRDefault="0061346B" w:rsidP="0061346B">
      <w:pPr>
        <w:ind w:firstLine="567"/>
        <w:jc w:val="both"/>
        <w:rPr>
          <w:color w:val="000000"/>
        </w:rPr>
      </w:pPr>
      <w:r w:rsidRPr="001A0D02">
        <w:rPr>
          <w:color w:val="000000"/>
        </w:rPr>
        <w:t>4.5. Предприятиям трубопроводного транспорта разрешается:</w:t>
      </w:r>
    </w:p>
    <w:p w:rsidR="0061346B" w:rsidRPr="001A0D02" w:rsidRDefault="0061346B" w:rsidP="0061346B">
      <w:pPr>
        <w:ind w:firstLine="567"/>
        <w:jc w:val="both"/>
        <w:rPr>
          <w:color w:val="000000"/>
        </w:rPr>
      </w:pPr>
      <w:r w:rsidRPr="001A0D02">
        <w:rPr>
          <w:color w:val="000000"/>
        </w:rPr>
        <w:t>а) подъезд в соответствии со схемой проездов, согласованной с землепользователем, автомобильного транспорта и других средств к трубопроводу и его объектам для обслуживания и проведения ремонтных работ.</w:t>
      </w:r>
    </w:p>
    <w:p w:rsidR="0061346B" w:rsidRPr="001A0D02" w:rsidRDefault="0061346B" w:rsidP="0061346B">
      <w:pPr>
        <w:ind w:firstLine="567"/>
        <w:jc w:val="both"/>
        <w:rPr>
          <w:color w:val="000000"/>
        </w:rPr>
      </w:pPr>
      <w:r w:rsidRPr="001A0D02">
        <w:rPr>
          <w:color w:val="000000"/>
        </w:rPr>
        <w:t>В аварийных ситуациях разрешается подъезд к трубопроводу и сооружениям на нем по маршруту, обеспечивающему доставку техники и материалов для устранения аварий с последующим оформлением и оплатой нанесенных убытков землевладельцам.</w:t>
      </w:r>
    </w:p>
    <w:p w:rsidR="0061346B" w:rsidRPr="001A0D02" w:rsidRDefault="0061346B" w:rsidP="0061346B">
      <w:pPr>
        <w:ind w:firstLine="567"/>
        <w:jc w:val="both"/>
        <w:rPr>
          <w:color w:val="000000"/>
        </w:rPr>
      </w:pPr>
      <w:r w:rsidRPr="001A0D02">
        <w:rPr>
          <w:color w:val="000000"/>
        </w:rPr>
        <w:t>Если трубопроводы проходят по территории запретных зон и специальных объектов, то соответствующие организации должны выдавать работникам, обслуживающим эти трубопроводы, пропуска для проведения осмотров и ремонтных работ в любое время суток;</w:t>
      </w:r>
    </w:p>
    <w:p w:rsidR="0061346B" w:rsidRPr="001A0D02" w:rsidRDefault="0061346B" w:rsidP="0061346B">
      <w:pPr>
        <w:ind w:firstLine="567"/>
        <w:jc w:val="both"/>
        <w:rPr>
          <w:color w:val="000000"/>
        </w:rPr>
      </w:pPr>
      <w:r w:rsidRPr="001A0D02">
        <w:rPr>
          <w:color w:val="000000"/>
        </w:rPr>
        <w:t>б)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работ, необходимых для обеспечения нормальной эксплуатации трубопроводов, с предварительным (не менее чем за 5 сут до начала работ) уведомлением об этом землепользователя;</w:t>
      </w:r>
    </w:p>
    <w:p w:rsidR="0061346B" w:rsidRPr="001A0D02" w:rsidRDefault="0061346B" w:rsidP="0061346B">
      <w:pPr>
        <w:ind w:firstLine="567"/>
        <w:jc w:val="both"/>
        <w:rPr>
          <w:color w:val="000000"/>
        </w:rPr>
      </w:pPr>
      <w:r w:rsidRPr="001A0D02">
        <w:rPr>
          <w:color w:val="000000"/>
        </w:rPr>
        <w:t>в) вырубка деревьев при авариях на трубопроводах, проходящих через лесные угодья, с последующим оформлением в установленном порядке лесорубочных билетов и с очисткой мест от порубочных остатков.</w:t>
      </w:r>
    </w:p>
    <w:p w:rsidR="0061346B" w:rsidRDefault="0061346B" w:rsidP="00074B95">
      <w:pPr>
        <w:spacing w:before="120" w:after="120"/>
        <w:jc w:val="center"/>
        <w:rPr>
          <w:b/>
          <w:u w:val="single"/>
        </w:rPr>
      </w:pPr>
      <w:r>
        <w:rPr>
          <w:b/>
          <w:u w:val="single"/>
        </w:rPr>
        <w:t>Охранные</w:t>
      </w:r>
      <w:r w:rsidRPr="00F90A84">
        <w:rPr>
          <w:b/>
          <w:u w:val="single"/>
        </w:rPr>
        <w:t xml:space="preserve"> зоны</w:t>
      </w:r>
      <w:r>
        <w:rPr>
          <w:b/>
          <w:u w:val="single"/>
        </w:rPr>
        <w:t xml:space="preserve"> </w:t>
      </w:r>
      <w:r w:rsidRPr="007B1893">
        <w:rPr>
          <w:b/>
          <w:u w:val="single"/>
        </w:rPr>
        <w:t>газораспределительных сетей</w:t>
      </w:r>
    </w:p>
    <w:p w:rsidR="0061346B" w:rsidRPr="00EF7C23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516E48">
        <w:rPr>
          <w:b/>
          <w:bCs/>
          <w:color w:val="000000"/>
          <w:sz w:val="22"/>
          <w:szCs w:val="22"/>
        </w:rPr>
        <w:t>Основание установления ограничений</w:t>
      </w:r>
      <w:r w:rsidRPr="007B1893">
        <w:rPr>
          <w:rFonts w:eastAsia="Times New Roman"/>
          <w:color w:val="000000"/>
        </w:rPr>
        <w:t xml:space="preserve"> </w:t>
      </w:r>
      <w:r w:rsidRPr="00EF7C23">
        <w:rPr>
          <w:rFonts w:eastAsia="Times New Roman"/>
          <w:color w:val="000000"/>
        </w:rPr>
        <w:t xml:space="preserve">Постановление от 20.11.2000 г. № 878 (17.05.2016) </w:t>
      </w:r>
      <w:r>
        <w:rPr>
          <w:rFonts w:eastAsia="Times New Roman"/>
          <w:color w:val="000000"/>
        </w:rPr>
        <w:t>«</w:t>
      </w:r>
      <w:r w:rsidRPr="00EF7C23">
        <w:rPr>
          <w:rFonts w:eastAsia="Times New Roman"/>
          <w:color w:val="000000"/>
        </w:rPr>
        <w:t>ОБ УТВЕРЖДЕНИИ ПРАВИЛ ОХРАНЫ ГАЗОРАСПРЕДЕЛИТЕЛЬНЫХ СЕТЕЙ</w:t>
      </w:r>
      <w:r>
        <w:rPr>
          <w:rFonts w:eastAsia="Times New Roman"/>
          <w:color w:val="000000"/>
        </w:rPr>
        <w:t>»</w:t>
      </w:r>
    </w:p>
    <w:p w:rsidR="0061346B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EF7C23">
        <w:rPr>
          <w:rFonts w:eastAsia="Times New Roman"/>
          <w:color w:val="000000"/>
        </w:rPr>
        <w:t xml:space="preserve">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</w:t>
      </w:r>
    </w:p>
    <w:p w:rsidR="0061346B" w:rsidRPr="00EF7C23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EF7C23">
        <w:rPr>
          <w:rFonts w:eastAsia="Times New Roman"/>
          <w:color w:val="000000"/>
        </w:rPr>
        <w:t>а) строить объекты жилищно-гражданского и производственного назначения;</w:t>
      </w:r>
    </w:p>
    <w:p w:rsidR="0061346B" w:rsidRPr="00EF7C23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EF7C23">
        <w:rPr>
          <w:rFonts w:eastAsia="Times New Roman"/>
          <w:color w:val="000000"/>
        </w:rPr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61346B" w:rsidRPr="00EF7C23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EF7C23">
        <w:rPr>
          <w:rFonts w:eastAsia="Times New Roman"/>
          <w:color w:val="000000"/>
        </w:rPr>
        <w:t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61346B" w:rsidRPr="00EF7C23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EF7C23">
        <w:rPr>
          <w:rFonts w:eastAsia="Times New Roman"/>
          <w:color w:val="000000"/>
        </w:rPr>
        <w:t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61346B" w:rsidRPr="00EF7C23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EF7C23">
        <w:rPr>
          <w:rFonts w:eastAsia="Times New Roman"/>
          <w:color w:val="000000"/>
        </w:rPr>
        <w:t>д) устраивать свалки и склады, разливать растворы кислот, солей, щелочей и других химически активных веществ;</w:t>
      </w:r>
    </w:p>
    <w:p w:rsidR="0061346B" w:rsidRPr="00EF7C23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EF7C23">
        <w:rPr>
          <w:rFonts w:eastAsia="Times New Roman"/>
          <w:color w:val="000000"/>
        </w:rPr>
        <w:t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61346B" w:rsidRPr="00EF7C23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EF7C23">
        <w:rPr>
          <w:rFonts w:eastAsia="Times New Roman"/>
          <w:color w:val="000000"/>
        </w:rPr>
        <w:t>ж) разводить огонь и размещать источники огня;</w:t>
      </w:r>
    </w:p>
    <w:p w:rsidR="0061346B" w:rsidRPr="00EF7C23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EF7C23">
        <w:rPr>
          <w:rFonts w:eastAsia="Times New Roman"/>
          <w:color w:val="000000"/>
        </w:rPr>
        <w:t>з) 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61346B" w:rsidRPr="00EF7C23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EF7C23">
        <w:rPr>
          <w:rFonts w:eastAsia="Times New Roman"/>
          <w:color w:val="000000"/>
        </w:rPr>
        <w:lastRenderedPageBreak/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</w:p>
    <w:p w:rsidR="0061346B" w:rsidRPr="00EF7C23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EF7C23">
        <w:rPr>
          <w:rFonts w:eastAsia="Times New Roman"/>
          <w:color w:val="000000"/>
        </w:rPr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61346B" w:rsidRPr="00EF7C23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EF7C23">
        <w:rPr>
          <w:rFonts w:eastAsia="Times New Roman"/>
          <w:color w:val="000000"/>
        </w:rPr>
        <w:t>л) самовольно подключаться к газораспределительным сетям</w:t>
      </w:r>
    </w:p>
    <w:p w:rsidR="0061346B" w:rsidRPr="00D14431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D14431">
        <w:rPr>
          <w:rFonts w:eastAsia="Times New Roman"/>
          <w:color w:val="000000"/>
        </w:rPr>
        <w:t>Эксплуатационные организации газораспределительных сетей при условии направления собственникам, владельцам или пользователям земельных участков, которые расположены в охранных зонах, предварительного письменного уведомления имеют право проводить следующие работы в охранных зонах:</w:t>
      </w:r>
    </w:p>
    <w:p w:rsidR="0061346B" w:rsidRPr="00D14431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D14431">
        <w:rPr>
          <w:rFonts w:eastAsia="Times New Roman"/>
          <w:color w:val="000000"/>
        </w:rPr>
        <w:t>а) техническое обслуживание, ремонт и диагностирование газораспределительных сетей;</w:t>
      </w:r>
    </w:p>
    <w:p w:rsidR="0061346B" w:rsidRPr="00D14431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D14431">
        <w:rPr>
          <w:rFonts w:eastAsia="Times New Roman"/>
          <w:color w:val="000000"/>
        </w:rPr>
        <w:t>б) устройство за счет организаций - собственников газораспределительных сетей дорог, подъездов и других сооружений, необходимых для эксплуатации сетей на условиях, согласованных с собственниками, владельцами или пользователями земельных участков;</w:t>
      </w:r>
    </w:p>
    <w:p w:rsidR="0061346B" w:rsidRPr="00D14431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D14431">
        <w:rPr>
          <w:rFonts w:eastAsia="Times New Roman"/>
          <w:color w:val="000000"/>
        </w:rPr>
        <w:t>в) рытье шурфов и котлованов, бурение скважин и другие земляные работы, осуществляемые с целью определения технического состояния газораспределительных сетей или их ремонта;</w:t>
      </w:r>
    </w:p>
    <w:p w:rsidR="0061346B" w:rsidRPr="00D14431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D14431">
        <w:rPr>
          <w:rFonts w:eastAsia="Times New Roman"/>
          <w:color w:val="000000"/>
        </w:rPr>
        <w:t>г) расчистка трасс (просек) газопроводов от древесно-кустарниковой растительности при наличии лесорубочного билета, оформленного в установленном порядке.</w:t>
      </w:r>
    </w:p>
    <w:p w:rsidR="0061346B" w:rsidRDefault="0061346B" w:rsidP="00074B95">
      <w:pPr>
        <w:spacing w:before="120" w:after="120"/>
        <w:jc w:val="center"/>
        <w:rPr>
          <w:b/>
          <w:u w:val="single"/>
        </w:rPr>
      </w:pPr>
      <w:r w:rsidRPr="00102BA2">
        <w:rPr>
          <w:b/>
          <w:u w:val="single"/>
        </w:rPr>
        <w:t>Охранные зоны объектов электросетевого хозяйства</w:t>
      </w:r>
    </w:p>
    <w:p w:rsidR="0061346B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516E48">
        <w:rPr>
          <w:b/>
          <w:bCs/>
          <w:color w:val="000000"/>
          <w:sz w:val="22"/>
          <w:szCs w:val="22"/>
        </w:rPr>
        <w:t>Основание установления ограничений</w:t>
      </w:r>
      <w:r w:rsidRPr="007B1893">
        <w:rPr>
          <w:rFonts w:eastAsia="Times New Roman"/>
          <w:color w:val="000000"/>
        </w:rPr>
        <w:t xml:space="preserve"> </w:t>
      </w:r>
      <w:r w:rsidRPr="00102BA2">
        <w:rPr>
          <w:rFonts w:eastAsia="Times New Roman"/>
          <w:color w:val="000000"/>
        </w:rPr>
        <w:t>Постановление Правительства Российской Федерации от 24.02. 2009 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61346B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</w:r>
    </w:p>
    <w:p w:rsidR="0061346B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г) размещать свалки;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10. 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а) строительство, капитальный ремонт, реконструкция или снос зданий и сооружений;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б) горные, взрывные, мелиоративные работы, в том числе связанные с временным затоплением земель;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в) посадка и вырубка деревьев и кустарников;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lastRenderedPageBreak/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з)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11. В охранных зонах, установленных для объектов электросетевого хозяйства напряжением до 1000 вольт, помимо действий, предусмотренных пунктом 10 настоящих Правил, без письменного решения о согласовании сетевых организаций запрещается: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электропередачи);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б) складировать или размещать хранилища любых, в том числе горюче-смазочных, материалов;</w:t>
      </w:r>
    </w:p>
    <w:p w:rsidR="0061346B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в)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</w:r>
    </w:p>
    <w:p w:rsidR="0061346B" w:rsidRDefault="0061346B" w:rsidP="0061346B">
      <w:pPr>
        <w:ind w:firstLine="284"/>
        <w:jc w:val="both"/>
        <w:rPr>
          <w:rFonts w:eastAsia="Times New Roman"/>
          <w:color w:val="000000"/>
        </w:rPr>
      </w:pPr>
    </w:p>
    <w:p w:rsidR="0061346B" w:rsidRDefault="0061346B" w:rsidP="0061346B">
      <w:pPr>
        <w:pageBreakBefore/>
        <w:spacing w:before="120" w:line="360" w:lineRule="auto"/>
        <w:jc w:val="center"/>
        <w:rPr>
          <w:b/>
          <w:u w:val="single"/>
        </w:rPr>
      </w:pPr>
      <w:r w:rsidRPr="00102BA2">
        <w:rPr>
          <w:b/>
          <w:u w:val="single"/>
        </w:rPr>
        <w:lastRenderedPageBreak/>
        <w:t xml:space="preserve">Охранные зоны </w:t>
      </w:r>
      <w:r w:rsidRPr="005C68DC">
        <w:rPr>
          <w:b/>
          <w:u w:val="single"/>
        </w:rPr>
        <w:t>линий и сооружений связи</w:t>
      </w:r>
    </w:p>
    <w:p w:rsidR="0061346B" w:rsidRPr="00516E48" w:rsidRDefault="0061346B" w:rsidP="0061346B">
      <w:pPr>
        <w:ind w:left="-57" w:right="-57"/>
        <w:rPr>
          <w:color w:val="000000"/>
        </w:rPr>
      </w:pPr>
      <w:r w:rsidRPr="00516E48">
        <w:rPr>
          <w:b/>
          <w:bCs/>
          <w:color w:val="000000"/>
          <w:sz w:val="22"/>
          <w:szCs w:val="22"/>
        </w:rPr>
        <w:t>Основание установления ограничений</w:t>
      </w:r>
      <w:r w:rsidRPr="00102BA2">
        <w:rPr>
          <w:color w:val="000000"/>
          <w:sz w:val="22"/>
          <w:szCs w:val="22"/>
        </w:rPr>
        <w:t xml:space="preserve"> </w:t>
      </w:r>
      <w:r w:rsidRPr="00516E48">
        <w:rPr>
          <w:color w:val="000000"/>
          <w:sz w:val="22"/>
          <w:szCs w:val="22"/>
        </w:rPr>
        <w:t>Правила охраны линий и сооружений связи Российской Федерации</w:t>
      </w:r>
    </w:p>
    <w:p w:rsidR="0061346B" w:rsidRPr="00516E48" w:rsidRDefault="0061346B" w:rsidP="0061346B">
      <w:pPr>
        <w:ind w:left="-57" w:right="-57"/>
        <w:rPr>
          <w:color w:val="000000"/>
        </w:rPr>
      </w:pPr>
      <w:r w:rsidRPr="00516E48">
        <w:rPr>
          <w:color w:val="000000"/>
          <w:sz w:val="22"/>
          <w:szCs w:val="22"/>
        </w:rPr>
        <w:t>(утв. постановлением Правительства РФ от 9 июня 1995 г. N 578)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5C68DC">
        <w:rPr>
          <w:rFonts w:eastAsia="Times New Roman"/>
          <w:color w:val="000000"/>
        </w:rPr>
        <w:t> В</w:t>
      </w:r>
      <w:r w:rsidRPr="008665B3">
        <w:rPr>
          <w:rFonts w:eastAsia="Times New Roman"/>
          <w:color w:val="000000"/>
        </w:rPr>
        <w:t> </w:t>
      </w:r>
      <w:r w:rsidRPr="00102BA2">
        <w:rPr>
          <w:rFonts w:eastAsia="Times New Roman"/>
          <w:color w:val="000000"/>
        </w:rPr>
        <w:t>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</w:t>
      </w:r>
      <w:r w:rsidRPr="008665B3">
        <w:rPr>
          <w:rFonts w:eastAsia="Times New Roman"/>
          <w:color w:val="000000"/>
        </w:rPr>
        <w:t> </w:t>
      </w:r>
      <w:bookmarkStart w:id="87" w:name="9c57f"/>
      <w:bookmarkEnd w:id="87"/>
      <w:r w:rsidRPr="00102BA2">
        <w:rPr>
          <w:rFonts w:eastAsia="Times New Roman"/>
          <w:color w:val="000000"/>
        </w:rPr>
        <w:t>запрещается: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а)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</w:t>
      </w:r>
      <w:r w:rsidRPr="008665B3">
        <w:rPr>
          <w:rFonts w:eastAsia="Times New Roman"/>
          <w:color w:val="000000"/>
        </w:rPr>
        <w:t> </w:t>
      </w:r>
      <w:bookmarkStart w:id="88" w:name="02de1"/>
      <w:bookmarkEnd w:id="88"/>
      <w:r w:rsidRPr="00102BA2">
        <w:rPr>
          <w:rFonts w:eastAsia="Times New Roman"/>
          <w:color w:val="000000"/>
        </w:rPr>
        <w:t>исключением вспашки на глубину не более 0,3 метра);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б) производить геолого-съемочные, поисковые, геодезические и другие изыскательские работы, которые связаны с бурением скважин, шурфованием, взятием проб грунта, осуществлением взрывных работ;</w:t>
      </w:r>
      <w:bookmarkStart w:id="89" w:name="d1890"/>
      <w:bookmarkEnd w:id="89"/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в)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г) устраивать проезды и стоянки автотранспорта, тракторов и</w:t>
      </w:r>
      <w:r w:rsidRPr="008665B3">
        <w:rPr>
          <w:rFonts w:eastAsia="Times New Roman"/>
          <w:color w:val="000000"/>
        </w:rPr>
        <w:t> </w:t>
      </w:r>
      <w:bookmarkStart w:id="90" w:name="86b81"/>
      <w:bookmarkEnd w:id="90"/>
      <w:r w:rsidRPr="00102BA2">
        <w:rPr>
          <w:rFonts w:eastAsia="Times New Roman"/>
          <w:color w:val="000000"/>
        </w:rPr>
        <w:t>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д) устраивать причалы для стоянки судов, барж и плавучих</w:t>
      </w:r>
      <w:r w:rsidRPr="008665B3">
        <w:rPr>
          <w:rFonts w:eastAsia="Times New Roman"/>
          <w:color w:val="000000"/>
        </w:rPr>
        <w:t> </w:t>
      </w:r>
      <w:bookmarkStart w:id="91" w:name="4b619"/>
      <w:bookmarkEnd w:id="91"/>
      <w:r w:rsidRPr="00102BA2">
        <w:rPr>
          <w:rFonts w:eastAsia="Times New Roman"/>
          <w:color w:val="000000"/>
        </w:rPr>
        <w:t>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</w:t>
      </w:r>
      <w:r w:rsidRPr="008665B3">
        <w:rPr>
          <w:rFonts w:eastAsia="Times New Roman"/>
          <w:color w:val="000000"/>
        </w:rPr>
        <w:t> </w:t>
      </w:r>
      <w:bookmarkStart w:id="92" w:name="92552"/>
      <w:bookmarkEnd w:id="92"/>
      <w:r w:rsidRPr="00102BA2">
        <w:rPr>
          <w:rFonts w:eastAsia="Times New Roman"/>
          <w:color w:val="000000"/>
        </w:rPr>
        <w:t>устраивать водопои, производить колку и заготовку льда. Судам и другим плавучим средствам запрещается бросать якоря, проходить с отданными якорями, цепями, лотами, волокушами и тралами;</w:t>
      </w:r>
      <w:bookmarkStart w:id="93" w:name="42350"/>
      <w:bookmarkEnd w:id="93"/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е)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  <w:bookmarkStart w:id="94" w:name="36335"/>
      <w:bookmarkEnd w:id="94"/>
    </w:p>
    <w:p w:rsidR="0061346B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102BA2">
        <w:rPr>
          <w:rFonts w:eastAsia="Times New Roman"/>
          <w:color w:val="000000"/>
        </w:rPr>
        <w:t>ж) производить защиту подземных коммуникаций от коррозии без учета проходящих подземных кабельных линий связи</w:t>
      </w:r>
    </w:p>
    <w:p w:rsidR="0061346B" w:rsidRPr="008665B3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8665B3">
        <w:rPr>
          <w:rFonts w:eastAsia="Times New Roman"/>
          <w:color w:val="000000"/>
        </w:rPr>
        <w:t>Юридическим и физическим лицам запрещается производить всякого рода действия, которые могут нарушить нормальную работу </w:t>
      </w:r>
      <w:bookmarkStart w:id="95" w:name="3fa2e"/>
      <w:bookmarkEnd w:id="95"/>
      <w:r w:rsidRPr="008665B3">
        <w:rPr>
          <w:rFonts w:eastAsia="Times New Roman"/>
          <w:color w:val="000000"/>
        </w:rPr>
        <w:t>линий связи и линий радиофикации, в частности:</w:t>
      </w:r>
    </w:p>
    <w:p w:rsidR="0061346B" w:rsidRPr="008665B3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8665B3">
        <w:rPr>
          <w:rFonts w:eastAsia="Times New Roman"/>
          <w:color w:val="000000"/>
        </w:rPr>
        <w:t>а) 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 </w:t>
      </w:r>
      <w:bookmarkStart w:id="96" w:name="125b5"/>
      <w:bookmarkEnd w:id="96"/>
      <w:r w:rsidRPr="008665B3">
        <w:rPr>
          <w:rFonts w:eastAsia="Times New Roman"/>
          <w:color w:val="000000"/>
        </w:rPr>
        <w:t>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 </w:t>
      </w:r>
      <w:bookmarkStart w:id="97" w:name="8e520"/>
      <w:bookmarkEnd w:id="97"/>
      <w:r w:rsidRPr="008665B3">
        <w:rPr>
          <w:rFonts w:eastAsia="Times New Roman"/>
          <w:color w:val="000000"/>
        </w:rPr>
        <w:t>радиофикации по согласованию с предприятиями, в ведении которых находятся эти линии и сооружения;</w:t>
      </w:r>
    </w:p>
    <w:p w:rsidR="0061346B" w:rsidRPr="008665B3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8665B3">
        <w:rPr>
          <w:rFonts w:eastAsia="Times New Roman"/>
          <w:color w:val="000000"/>
        </w:rPr>
        <w:t>б) производить засыпку трасс подземных кабельных линий связи, устраивать на этих трассах временные склады, стоки химически </w:t>
      </w:r>
      <w:bookmarkStart w:id="98" w:name="b8641"/>
      <w:bookmarkEnd w:id="98"/>
      <w:r w:rsidRPr="008665B3">
        <w:rPr>
          <w:rFonts w:eastAsia="Times New Roman"/>
          <w:color w:val="000000"/>
        </w:rPr>
        <w:t>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:rsidR="0061346B" w:rsidRPr="008665B3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8665B3">
        <w:rPr>
          <w:rFonts w:eastAsia="Times New Roman"/>
          <w:color w:val="000000"/>
        </w:rPr>
        <w:t>в) открывать двери и люки необслуживаемых усилительных и </w:t>
      </w:r>
      <w:bookmarkStart w:id="99" w:name="33cc9"/>
      <w:bookmarkEnd w:id="99"/>
      <w:r w:rsidRPr="008665B3">
        <w:rPr>
          <w:rFonts w:eastAsia="Times New Roman"/>
          <w:color w:val="000000"/>
        </w:rPr>
        <w:t>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 </w:t>
      </w:r>
      <w:bookmarkStart w:id="100" w:name="e61be"/>
      <w:bookmarkEnd w:id="100"/>
      <w:r w:rsidRPr="008665B3">
        <w:rPr>
          <w:rFonts w:eastAsia="Times New Roman"/>
          <w:color w:val="000000"/>
        </w:rPr>
        <w:t>к линиям связи (за исключением лиц, обслуживающих эти линии);</w:t>
      </w:r>
    </w:p>
    <w:p w:rsidR="0061346B" w:rsidRPr="008665B3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8665B3">
        <w:rPr>
          <w:rFonts w:eastAsia="Times New Roman"/>
          <w:color w:val="000000"/>
        </w:rPr>
        <w:t>г) огораживать трассы линий связи, препятствуя свободному доступу к ним технического персонала;</w:t>
      </w:r>
    </w:p>
    <w:p w:rsidR="0061346B" w:rsidRPr="008665B3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8665B3">
        <w:rPr>
          <w:rFonts w:eastAsia="Times New Roman"/>
          <w:color w:val="000000"/>
        </w:rPr>
        <w:t>д) самовольно подключаться к абонентской телефонной линии и линии радиофикации в целях пользования услугами связи;</w:t>
      </w:r>
      <w:bookmarkStart w:id="101" w:name="2b8b6"/>
      <w:bookmarkEnd w:id="101"/>
    </w:p>
    <w:p w:rsidR="0061346B" w:rsidRDefault="0061346B" w:rsidP="0061346B">
      <w:pPr>
        <w:ind w:firstLine="284"/>
        <w:jc w:val="both"/>
        <w:rPr>
          <w:rFonts w:eastAsia="Times New Roman"/>
          <w:color w:val="000000"/>
        </w:rPr>
      </w:pPr>
      <w:r w:rsidRPr="008665B3">
        <w:rPr>
          <w:rFonts w:eastAsia="Times New Roman"/>
          <w:color w:val="000000"/>
        </w:rPr>
        <w:t>е) 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 </w:t>
      </w:r>
      <w:bookmarkStart w:id="102" w:name="29dc5"/>
      <w:bookmarkEnd w:id="102"/>
      <w:r w:rsidRPr="008665B3">
        <w:rPr>
          <w:rFonts w:eastAsia="Times New Roman"/>
          <w:color w:val="000000"/>
        </w:rPr>
        <w:t>них посторонние предметы и другое).</w:t>
      </w:r>
    </w:p>
    <w:p w:rsidR="0061346B" w:rsidRPr="00102BA2" w:rsidRDefault="0061346B" w:rsidP="0061346B">
      <w:pPr>
        <w:ind w:firstLine="284"/>
        <w:jc w:val="both"/>
        <w:rPr>
          <w:rFonts w:eastAsia="Times New Roman"/>
          <w:color w:val="000000"/>
        </w:rPr>
      </w:pPr>
    </w:p>
    <w:p w:rsidR="0061346B" w:rsidRDefault="0061346B" w:rsidP="0061346B">
      <w:pPr>
        <w:pageBreakBefore/>
        <w:spacing w:before="120" w:line="360" w:lineRule="auto"/>
        <w:jc w:val="center"/>
        <w:rPr>
          <w:b/>
          <w:u w:val="single"/>
        </w:rPr>
      </w:pPr>
      <w:r w:rsidRPr="008665B3">
        <w:rPr>
          <w:b/>
          <w:u w:val="single"/>
        </w:rPr>
        <w:lastRenderedPageBreak/>
        <w:t>Охранные зоны тепловых сетей</w:t>
      </w:r>
    </w:p>
    <w:p w:rsidR="0061346B" w:rsidRPr="00516E48" w:rsidRDefault="0061346B" w:rsidP="0061346B">
      <w:pPr>
        <w:ind w:left="-57" w:right="-57"/>
        <w:rPr>
          <w:color w:val="000000"/>
        </w:rPr>
      </w:pPr>
      <w:r w:rsidRPr="00516E48">
        <w:rPr>
          <w:b/>
          <w:bCs/>
          <w:color w:val="000000"/>
          <w:sz w:val="22"/>
          <w:szCs w:val="22"/>
        </w:rPr>
        <w:t>Основание установления ограничений</w:t>
      </w:r>
      <w:bookmarkStart w:id="103" w:name="i14083"/>
      <w:r w:rsidRPr="008665B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ТИПОВЫЕ ПРАВИЛА</w:t>
      </w:r>
      <w:bookmarkEnd w:id="103"/>
      <w:r>
        <w:rPr>
          <w:b/>
          <w:bCs/>
          <w:color w:val="000000"/>
        </w:rPr>
        <w:t xml:space="preserve"> охраны коммунальных тепловых сетей</w:t>
      </w:r>
      <w:r w:rsidRPr="008665B3">
        <w:rPr>
          <w:color w:val="000000"/>
          <w:sz w:val="22"/>
          <w:szCs w:val="22"/>
        </w:rPr>
        <w:t xml:space="preserve"> </w:t>
      </w:r>
      <w:r w:rsidRPr="00516E48">
        <w:rPr>
          <w:color w:val="000000"/>
          <w:sz w:val="22"/>
          <w:szCs w:val="22"/>
        </w:rPr>
        <w:t>от 17 августа 1992 г. N 197</w:t>
      </w:r>
    </w:p>
    <w:p w:rsidR="0061346B" w:rsidRPr="008665B3" w:rsidRDefault="0061346B" w:rsidP="0061346B">
      <w:pPr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665B3">
        <w:rPr>
          <w:rFonts w:eastAsia="Times New Roman"/>
          <w:color w:val="000000"/>
        </w:rPr>
        <w:t> В пределах охранных зон тепловых сетей не допускается производить действия, которые могут повлечь нарушения в нормальной работе тепловых сетей, их повреждение, несчастные случаи, или препятствующие ремонту:</w:t>
      </w:r>
    </w:p>
    <w:p w:rsidR="0061346B" w:rsidRPr="008665B3" w:rsidRDefault="0061346B" w:rsidP="00701847">
      <w:pPr>
        <w:pStyle w:val="1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8665B3">
        <w:t>размещать автозаправочные станции, хранилища горюче-смазочных материалов, складировать агрессивные химические материалы;</w:t>
      </w:r>
    </w:p>
    <w:p w:rsidR="0061346B" w:rsidRPr="008665B3" w:rsidRDefault="0061346B" w:rsidP="00701847">
      <w:pPr>
        <w:pStyle w:val="1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8665B3">
        <w:t>загромождать подходы и подъезды к объектам и сооружениям тепловых сетей, складировать тяжелые и громоздкие материалы, возводить временные строения и заборы;</w:t>
      </w:r>
    </w:p>
    <w:p w:rsidR="0061346B" w:rsidRPr="008665B3" w:rsidRDefault="0061346B" w:rsidP="00701847">
      <w:pPr>
        <w:pStyle w:val="1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8665B3">
        <w:t>устраивать спортивные и игровые площадки, неорганизованные рынки, остановочные пункты общественного транспорта, стоянки всех видов машин и механизмов, гаражи, огороды и т.п.;</w:t>
      </w:r>
    </w:p>
    <w:p w:rsidR="0061346B" w:rsidRPr="008665B3" w:rsidRDefault="0061346B" w:rsidP="00701847">
      <w:pPr>
        <w:pStyle w:val="1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8665B3">
        <w:t>устраивать всякого рода свалки, разжигать костры, сжигать бытовой мусор или промышленные отходы;</w:t>
      </w:r>
    </w:p>
    <w:p w:rsidR="0061346B" w:rsidRPr="008665B3" w:rsidRDefault="0061346B" w:rsidP="00701847">
      <w:pPr>
        <w:pStyle w:val="1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8665B3">
        <w:t>производить работы ударными механизмами, производить сброс и слив едких и коррозионно-активных веществ и горюче-смазочных материалов;</w:t>
      </w:r>
    </w:p>
    <w:p w:rsidR="0061346B" w:rsidRPr="008665B3" w:rsidRDefault="0061346B" w:rsidP="00701847">
      <w:pPr>
        <w:pStyle w:val="1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8665B3">
        <w:t>проникать в помещения павильонов, центральных и индивидуальных тепловых пунктов посторонним лицам; открывать, снимать, засыпать люки камер тепловых сетей; сбрасывать в камеры мусор, отходы, снег и т.д.;</w:t>
      </w:r>
    </w:p>
    <w:p w:rsidR="0061346B" w:rsidRPr="008665B3" w:rsidRDefault="0061346B" w:rsidP="00701847">
      <w:pPr>
        <w:pStyle w:val="1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8665B3">
        <w:t>снимать покровный металлический слой тепловой изоляции; разрушать тепловую изоляцию; ходить по трубопроводам надземной прокладки (переход через трубы разрешается только по специальным переходным мостикам);</w:t>
      </w:r>
    </w:p>
    <w:p w:rsidR="0061346B" w:rsidRPr="008665B3" w:rsidRDefault="0061346B" w:rsidP="00701847">
      <w:pPr>
        <w:pStyle w:val="1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8665B3">
        <w:t>занимать подвалы зданий, особенно имеющих опасность затопления, в которых проложены тепловые сети или оборудованы тепловые вводы под мастерские, склады, для иных целей; тепловые вводы в здания должны быть загерметизированы.</w:t>
      </w:r>
    </w:p>
    <w:p w:rsidR="0061346B" w:rsidRPr="008665B3" w:rsidRDefault="0061346B" w:rsidP="0061346B">
      <w:pPr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bookmarkStart w:id="104" w:name="i28239"/>
      <w:r w:rsidRPr="008665B3">
        <w:rPr>
          <w:rFonts w:eastAsia="Times New Roman"/>
          <w:b/>
          <w:bCs/>
          <w:color w:val="000000"/>
        </w:rPr>
        <w:t>6.</w:t>
      </w:r>
      <w:bookmarkEnd w:id="104"/>
      <w:r w:rsidRPr="008665B3">
        <w:rPr>
          <w:rFonts w:eastAsia="Times New Roman"/>
          <w:color w:val="000000"/>
        </w:rPr>
        <w:t> В пределах территории охранных зон тепловых сетей без письменного согласия предприятий и организаций, в ведении которых находятся эти сети, запрещается:</w:t>
      </w:r>
    </w:p>
    <w:p w:rsidR="0061346B" w:rsidRPr="008665B3" w:rsidRDefault="0061346B" w:rsidP="00701847">
      <w:pPr>
        <w:pStyle w:val="1"/>
        <w:numPr>
          <w:ilvl w:val="0"/>
          <w:numId w:val="19"/>
        </w:numPr>
      </w:pPr>
      <w:r w:rsidRPr="008665B3">
        <w:t>производить строительство, капитальный ремонт, реконструкцию или снос любых зданий и сооружений;</w:t>
      </w:r>
    </w:p>
    <w:p w:rsidR="0061346B" w:rsidRPr="008665B3" w:rsidRDefault="0061346B" w:rsidP="00701847">
      <w:pPr>
        <w:pStyle w:val="1"/>
        <w:numPr>
          <w:ilvl w:val="0"/>
          <w:numId w:val="19"/>
        </w:numPr>
      </w:pPr>
      <w:r w:rsidRPr="008665B3">
        <w:t>производить земляные работы, планировку грунта, посадку деревьев и кустарников, устраивать  монументальные клумбы;</w:t>
      </w:r>
    </w:p>
    <w:p w:rsidR="0061346B" w:rsidRPr="008665B3" w:rsidRDefault="0061346B" w:rsidP="00701847">
      <w:pPr>
        <w:pStyle w:val="1"/>
        <w:numPr>
          <w:ilvl w:val="0"/>
          <w:numId w:val="19"/>
        </w:numPr>
      </w:pPr>
      <w:r w:rsidRPr="008665B3">
        <w:t>производить погрузочно-разгрузочные работы, а также работы, связанные с разбиванием грунта и дорожных покрытий;</w:t>
      </w:r>
    </w:p>
    <w:p w:rsidR="0061346B" w:rsidRPr="008665B3" w:rsidRDefault="0061346B" w:rsidP="00701847">
      <w:pPr>
        <w:pStyle w:val="1"/>
        <w:numPr>
          <w:ilvl w:val="0"/>
          <w:numId w:val="19"/>
        </w:numPr>
      </w:pPr>
      <w:r w:rsidRPr="008665B3">
        <w:t>сооружать переезды и переходы через трубопроводы тепловых сетей.</w:t>
      </w:r>
    </w:p>
    <w:p w:rsidR="0061346B" w:rsidRDefault="0061346B" w:rsidP="0061346B">
      <w:pPr>
        <w:spacing w:line="360" w:lineRule="auto"/>
        <w:jc w:val="center"/>
        <w:rPr>
          <w:b/>
          <w:u w:val="single"/>
        </w:rPr>
      </w:pPr>
      <w:bookmarkStart w:id="105" w:name="_Toc142028939"/>
      <w:bookmarkStart w:id="106" w:name="_Toc142029230"/>
      <w:bookmarkStart w:id="107" w:name="_Toc142107848"/>
      <w:bookmarkStart w:id="108" w:name="_Toc142113871"/>
      <w:bookmarkStart w:id="109" w:name="_Toc221604232"/>
      <w:r>
        <w:rPr>
          <w:b/>
          <w:u w:val="single"/>
        </w:rPr>
        <w:t xml:space="preserve">Санитарные разрывы от автомобильных </w:t>
      </w:r>
      <w:r w:rsidR="00962266">
        <w:rPr>
          <w:b/>
          <w:u w:val="single"/>
        </w:rPr>
        <w:t>дорог</w:t>
      </w:r>
    </w:p>
    <w:p w:rsidR="0061346B" w:rsidRPr="005C68DC" w:rsidRDefault="0061346B" w:rsidP="0061346B">
      <w:pPr>
        <w:ind w:firstLine="225"/>
        <w:jc w:val="center"/>
        <w:rPr>
          <w:rFonts w:eastAsia="Times New Roman"/>
        </w:rPr>
      </w:pPr>
      <w:r w:rsidRPr="005C68DC">
        <w:rPr>
          <w:b/>
          <w:bCs/>
          <w:color w:val="000000"/>
        </w:rPr>
        <w:t>Полоса отвода автомобильной дороги</w:t>
      </w:r>
      <w:r w:rsidRPr="00672CB5">
        <w:rPr>
          <w:b/>
          <w:bCs/>
          <w:color w:val="000000"/>
        </w:rPr>
        <w:t xml:space="preserve"> </w:t>
      </w:r>
    </w:p>
    <w:p w:rsidR="0061346B" w:rsidRDefault="0061346B" w:rsidP="0061346B">
      <w:pPr>
        <w:ind w:firstLine="225"/>
        <w:jc w:val="both"/>
        <w:rPr>
          <w:rFonts w:eastAsia="Times New Roman"/>
        </w:rPr>
      </w:pPr>
      <w:r w:rsidRPr="00516E48">
        <w:rPr>
          <w:b/>
          <w:bCs/>
          <w:color w:val="000000"/>
          <w:sz w:val="22"/>
          <w:szCs w:val="22"/>
        </w:rPr>
        <w:t>Основание установления ограничений</w:t>
      </w:r>
      <w:r w:rsidRPr="008665B3">
        <w:rPr>
          <w:b/>
          <w:bCs/>
          <w:color w:val="000000"/>
        </w:rPr>
        <w:t xml:space="preserve"> </w:t>
      </w:r>
      <w:r w:rsidRPr="00516E48">
        <w:rPr>
          <w:color w:val="000000"/>
          <w:sz w:val="22"/>
          <w:szCs w:val="22"/>
        </w:rPr>
        <w:t>Федеральный закон от 8 ноября 2007 г. N 257-ФЗ "Об автомобильных дорогах и о дорожной деятельности в Российской Федерации»</w:t>
      </w:r>
    </w:p>
    <w:p w:rsidR="0061346B" w:rsidRPr="005C68DC" w:rsidRDefault="0061346B" w:rsidP="0061346B">
      <w:pPr>
        <w:ind w:firstLine="225"/>
        <w:jc w:val="both"/>
        <w:rPr>
          <w:rFonts w:eastAsia="Times New Roman"/>
          <w:color w:val="000000"/>
        </w:rPr>
      </w:pPr>
      <w:r w:rsidRPr="005C68DC">
        <w:rPr>
          <w:rFonts w:eastAsia="Times New Roman"/>
        </w:rPr>
        <w:t>В границах полосы отвода автомобильной дороги, за исключением случаев, предусмотренных настоящим Федеральным законом, запрещаются:</w:t>
      </w:r>
    </w:p>
    <w:p w:rsidR="0061346B" w:rsidRPr="005C68DC" w:rsidRDefault="0061346B" w:rsidP="0061346B">
      <w:pPr>
        <w:ind w:firstLine="225"/>
        <w:jc w:val="both"/>
        <w:rPr>
          <w:rFonts w:eastAsia="Times New Roman"/>
          <w:color w:val="000000"/>
        </w:rPr>
      </w:pPr>
      <w:bookmarkStart w:id="110" w:name="dst100277"/>
      <w:bookmarkEnd w:id="110"/>
      <w:r w:rsidRPr="005C68DC">
        <w:rPr>
          <w:rFonts w:eastAsia="Times New Roman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61346B" w:rsidRPr="005C68DC" w:rsidRDefault="0061346B" w:rsidP="0061346B">
      <w:pPr>
        <w:ind w:firstLine="225"/>
        <w:jc w:val="both"/>
        <w:rPr>
          <w:rFonts w:eastAsia="Times New Roman"/>
          <w:color w:val="000000"/>
        </w:rPr>
      </w:pPr>
      <w:bookmarkStart w:id="111" w:name="dst100278"/>
      <w:bookmarkEnd w:id="111"/>
      <w:r w:rsidRPr="005C68DC">
        <w:rPr>
          <w:rFonts w:eastAsia="Times New Roman"/>
        </w:rPr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61346B" w:rsidRPr="005C68DC" w:rsidRDefault="0061346B" w:rsidP="0061346B">
      <w:pPr>
        <w:ind w:firstLine="225"/>
        <w:jc w:val="both"/>
        <w:rPr>
          <w:rFonts w:eastAsia="Times New Roman"/>
          <w:color w:val="000000"/>
        </w:rPr>
      </w:pPr>
      <w:bookmarkStart w:id="112" w:name="dst100279"/>
      <w:bookmarkEnd w:id="112"/>
      <w:r w:rsidRPr="005C68DC">
        <w:rPr>
          <w:rFonts w:eastAsia="Times New Roman"/>
        </w:rPr>
        <w:t xml:space="preserve"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</w:t>
      </w:r>
      <w:r w:rsidRPr="005C68DC">
        <w:rPr>
          <w:rFonts w:eastAsia="Times New Roman"/>
        </w:rPr>
        <w:lastRenderedPageBreak/>
        <w:t>работ по содержанию полосы отвода автомобильной дороги или ремонту автомобильной дороги, ее участков;</w:t>
      </w:r>
    </w:p>
    <w:p w:rsidR="0061346B" w:rsidRPr="005C68DC" w:rsidRDefault="0061346B" w:rsidP="0061346B">
      <w:pPr>
        <w:ind w:firstLine="225"/>
        <w:jc w:val="both"/>
        <w:rPr>
          <w:rFonts w:eastAsia="Times New Roman"/>
          <w:color w:val="000000"/>
        </w:rPr>
      </w:pPr>
      <w:bookmarkStart w:id="113" w:name="dst100280"/>
      <w:bookmarkEnd w:id="113"/>
      <w:r w:rsidRPr="005C68DC">
        <w:rPr>
          <w:rFonts w:eastAsia="Times New Roman"/>
        </w:rPr>
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61346B" w:rsidRPr="005C68DC" w:rsidRDefault="0061346B" w:rsidP="0061346B">
      <w:pPr>
        <w:ind w:firstLine="225"/>
        <w:jc w:val="both"/>
        <w:rPr>
          <w:rFonts w:eastAsia="Times New Roman"/>
          <w:color w:val="000000"/>
        </w:rPr>
      </w:pPr>
      <w:bookmarkStart w:id="114" w:name="dst100281"/>
      <w:bookmarkEnd w:id="114"/>
      <w:r w:rsidRPr="005C68DC">
        <w:rPr>
          <w:rFonts w:eastAsia="Times New Roman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61346B" w:rsidRPr="005C68DC" w:rsidRDefault="0061346B" w:rsidP="0061346B">
      <w:pPr>
        <w:ind w:firstLine="225"/>
        <w:jc w:val="both"/>
        <w:rPr>
          <w:rFonts w:eastAsia="Times New Roman"/>
          <w:color w:val="000000"/>
        </w:rPr>
      </w:pPr>
      <w:bookmarkStart w:id="115" w:name="dst100282"/>
      <w:bookmarkEnd w:id="115"/>
      <w:r w:rsidRPr="005C68DC">
        <w:rPr>
          <w:rFonts w:eastAsia="Times New Roman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61346B" w:rsidRPr="005C68DC" w:rsidRDefault="0061346B" w:rsidP="0061346B">
      <w:pPr>
        <w:ind w:firstLine="225"/>
        <w:jc w:val="both"/>
        <w:rPr>
          <w:rFonts w:eastAsia="Times New Roman"/>
          <w:color w:val="000000"/>
        </w:rPr>
      </w:pPr>
      <w:bookmarkStart w:id="116" w:name="dst100715"/>
      <w:bookmarkEnd w:id="116"/>
      <w:r w:rsidRPr="005C68DC">
        <w:rPr>
          <w:rFonts w:eastAsia="Times New Roman"/>
        </w:rPr>
        <w:t xml:space="preserve">4.1. Допускается использование гражданами или юридическими лицами земельных участков в границах полос отвода автомобильных дорог (за исключением частных автомобильных дорог)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 на условиях частного сервитута. </w:t>
      </w:r>
    </w:p>
    <w:p w:rsidR="0061346B" w:rsidRPr="005C68DC" w:rsidRDefault="0061346B" w:rsidP="0061346B">
      <w:pPr>
        <w:ind w:firstLine="225"/>
        <w:jc w:val="both"/>
        <w:rPr>
          <w:rFonts w:eastAsia="Times New Roman"/>
          <w:color w:val="000000"/>
        </w:rPr>
      </w:pPr>
      <w:r w:rsidRPr="005C68DC">
        <w:rPr>
          <w:rFonts w:eastAsia="Times New Roman"/>
        </w:rPr>
        <w:t>4.2. Допускается использование гражданами или юридическими лицами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коммуникаций, их эксплуатации на условиях публичного сервитута.</w:t>
      </w:r>
    </w:p>
    <w:p w:rsidR="0061346B" w:rsidRPr="00084DDC" w:rsidRDefault="00845A96" w:rsidP="00845A96">
      <w:pPr>
        <w:pStyle w:val="3"/>
        <w:numPr>
          <w:ilvl w:val="0"/>
          <w:numId w:val="0"/>
        </w:numPr>
        <w:ind w:left="1637"/>
        <w:jc w:val="both"/>
      </w:pPr>
      <w:bookmarkStart w:id="117" w:name="_Toc465459552"/>
      <w:bookmarkStart w:id="118" w:name="_Toc28012310"/>
      <w:bookmarkEnd w:id="105"/>
      <w:bookmarkEnd w:id="106"/>
      <w:bookmarkEnd w:id="107"/>
      <w:bookmarkEnd w:id="108"/>
      <w:bookmarkEnd w:id="109"/>
      <w:r>
        <w:t>Статья 14-6</w:t>
      </w:r>
      <w:r w:rsidRPr="008B00DB">
        <w:t xml:space="preserve"> </w:t>
      </w:r>
      <w:r w:rsidR="00074B95">
        <w:t xml:space="preserve">ЧС - </w:t>
      </w:r>
      <w:r w:rsidR="0061346B">
        <w:t>З</w:t>
      </w:r>
      <w:r w:rsidR="0061346B" w:rsidRPr="0085004F">
        <w:t>оны</w:t>
      </w:r>
      <w:r w:rsidR="0061346B">
        <w:t>,</w:t>
      </w:r>
      <w:r w:rsidR="0061346B" w:rsidRPr="0085004F">
        <w:t xml:space="preserve"> подверженн</w:t>
      </w:r>
      <w:r w:rsidR="0061346B">
        <w:t>ые</w:t>
      </w:r>
      <w:r w:rsidR="0061346B" w:rsidRPr="0085004F">
        <w:t xml:space="preserve"> риску возникновения чрезвычайных ситуаций природного и техногенного характера</w:t>
      </w:r>
      <w:bookmarkEnd w:id="117"/>
      <w:bookmarkEnd w:id="118"/>
    </w:p>
    <w:p w:rsidR="0061346B" w:rsidRDefault="0061346B" w:rsidP="0061346B">
      <w:pPr>
        <w:rPr>
          <w:b/>
          <w:u w:val="single"/>
        </w:rPr>
      </w:pPr>
      <w:r>
        <w:rPr>
          <w:b/>
          <w:u w:val="single"/>
        </w:rPr>
        <w:t>ЧС</w:t>
      </w:r>
      <w:r w:rsidRPr="005973BA">
        <w:rPr>
          <w:b/>
          <w:sz w:val="20"/>
          <w:szCs w:val="20"/>
          <w:u w:val="single"/>
        </w:rPr>
        <w:t xml:space="preserve">   </w:t>
      </w:r>
      <w:r w:rsidRPr="005973BA">
        <w:rPr>
          <w:b/>
          <w:u w:val="single"/>
        </w:rPr>
        <w:t xml:space="preserve"> </w:t>
      </w:r>
      <w:r w:rsidRPr="00D9247F">
        <w:rPr>
          <w:b/>
          <w:u w:val="single"/>
        </w:rPr>
        <w:t xml:space="preserve">Зоны </w:t>
      </w:r>
      <w:r>
        <w:rPr>
          <w:b/>
          <w:u w:val="single"/>
        </w:rPr>
        <w:t>подверженные риску возникновения чрезвычайных ситуаций природного и техногенного характера.</w:t>
      </w:r>
    </w:p>
    <w:p w:rsidR="0061346B" w:rsidRPr="00931D64" w:rsidRDefault="0061346B" w:rsidP="0061346B">
      <w:pPr>
        <w:spacing w:before="120" w:after="120"/>
        <w:ind w:firstLine="720"/>
        <w:jc w:val="both"/>
      </w:pPr>
      <w:r w:rsidRPr="00931D64">
        <w:t>На территориях, подверженных риску возникновения чрезвычайных ситуаций природного и техногенного характера и воздействия их последствий,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режим, включающий в зависимости от характера возможных чрезвычайных ситуаций: ограничения использования территории; ограничения хозяйственной и иной деятельности; обязательные мероприятия по защите населения и территорий, в том числе при возникновении чрезвычайных ситуаций.</w:t>
      </w:r>
    </w:p>
    <w:sectPr w:rsidR="0061346B" w:rsidRPr="00931D64" w:rsidSect="009A588A">
      <w:footerReference w:type="even" r:id="rId10"/>
      <w:footerReference w:type="default" r:id="rId11"/>
      <w:pgSz w:w="11906" w:h="16838"/>
      <w:pgMar w:top="851" w:right="567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DC3" w:rsidRDefault="001E6DC3" w:rsidP="00306B88">
      <w:r>
        <w:separator/>
      </w:r>
    </w:p>
    <w:p w:rsidR="001E6DC3" w:rsidRDefault="001E6DC3" w:rsidP="00306B88"/>
    <w:p w:rsidR="001E6DC3" w:rsidRDefault="001E6DC3" w:rsidP="00306B88"/>
  </w:endnote>
  <w:endnote w:type="continuationSeparator" w:id="1">
    <w:p w:rsidR="001E6DC3" w:rsidRDefault="001E6DC3" w:rsidP="00306B88">
      <w:r>
        <w:continuationSeparator/>
      </w:r>
    </w:p>
    <w:p w:rsidR="001E6DC3" w:rsidRDefault="001E6DC3" w:rsidP="00306B88"/>
    <w:p w:rsidR="001E6DC3" w:rsidRDefault="001E6DC3" w:rsidP="00306B8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57" w:rsidRDefault="00AE1FD7" w:rsidP="00306B88">
    <w:pPr>
      <w:pStyle w:val="aa"/>
      <w:rPr>
        <w:rStyle w:val="ac"/>
      </w:rPr>
    </w:pPr>
    <w:r>
      <w:rPr>
        <w:rStyle w:val="ac"/>
      </w:rPr>
      <w:fldChar w:fldCharType="begin"/>
    </w:r>
    <w:r w:rsidR="00FC78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7857" w:rsidRDefault="00FC7857" w:rsidP="00306B8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57" w:rsidRDefault="00AE1FD7">
    <w:pPr>
      <w:pStyle w:val="aa"/>
      <w:jc w:val="right"/>
    </w:pPr>
    <w:fldSimple w:instr="PAGE   \* MERGEFORMAT">
      <w:r w:rsidR="007728DF">
        <w:rPr>
          <w:noProof/>
        </w:rPr>
        <w:t>48</w:t>
      </w:r>
    </w:fldSimple>
  </w:p>
  <w:p w:rsidR="00FC7857" w:rsidRPr="00E4622F" w:rsidRDefault="00FC7857" w:rsidP="00E462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DC3" w:rsidRDefault="001E6DC3" w:rsidP="00306B88">
      <w:r>
        <w:separator/>
      </w:r>
    </w:p>
    <w:p w:rsidR="001E6DC3" w:rsidRDefault="001E6DC3" w:rsidP="00306B88"/>
    <w:p w:rsidR="001E6DC3" w:rsidRDefault="001E6DC3" w:rsidP="00306B88"/>
  </w:footnote>
  <w:footnote w:type="continuationSeparator" w:id="1">
    <w:p w:rsidR="001E6DC3" w:rsidRDefault="001E6DC3" w:rsidP="00306B88">
      <w:r>
        <w:continuationSeparator/>
      </w:r>
    </w:p>
    <w:p w:rsidR="001E6DC3" w:rsidRDefault="001E6DC3" w:rsidP="00306B88"/>
    <w:p w:rsidR="001E6DC3" w:rsidRDefault="001E6DC3" w:rsidP="00306B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B478CC94"/>
    <w:lvl w:ilvl="0">
      <w:start w:val="1"/>
      <w:numFmt w:val="decimal"/>
      <w:pStyle w:val="4"/>
      <w:lvlText w:val="%1."/>
      <w:lvlJc w:val="left"/>
      <w:pPr>
        <w:tabs>
          <w:tab w:val="num" w:pos="-68"/>
        </w:tabs>
        <w:ind w:left="-68" w:hanging="360"/>
      </w:pPr>
    </w:lvl>
  </w:abstractNum>
  <w:abstractNum w:abstractNumId="1">
    <w:nsid w:val="FFFFFF88"/>
    <w:multiLevelType w:val="singleLevel"/>
    <w:tmpl w:val="8B8CED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7">
    <w:nsid w:val="07711A57"/>
    <w:multiLevelType w:val="hybridMultilevel"/>
    <w:tmpl w:val="BADAEFC0"/>
    <w:lvl w:ilvl="0" w:tplc="0488246C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8">
    <w:nsid w:val="07BA26C6"/>
    <w:multiLevelType w:val="hybridMultilevel"/>
    <w:tmpl w:val="900ED6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7FF646B"/>
    <w:multiLevelType w:val="hybridMultilevel"/>
    <w:tmpl w:val="5224C782"/>
    <w:lvl w:ilvl="0" w:tplc="D4429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726908"/>
    <w:multiLevelType w:val="multilevel"/>
    <w:tmpl w:val="D16CC6B8"/>
    <w:lvl w:ilvl="0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1">
    <w:nsid w:val="1247649B"/>
    <w:multiLevelType w:val="hybridMultilevel"/>
    <w:tmpl w:val="1A2EA4EA"/>
    <w:lvl w:ilvl="0" w:tplc="5B9490B8">
      <w:start w:val="1"/>
      <w:numFmt w:val="decimal"/>
      <w:pStyle w:val="a0"/>
      <w:lvlText w:val="Статья 10-%1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521521"/>
    <w:multiLevelType w:val="hybridMultilevel"/>
    <w:tmpl w:val="9BEAD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255C15"/>
    <w:multiLevelType w:val="hybridMultilevel"/>
    <w:tmpl w:val="AE3CA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A54A3"/>
    <w:multiLevelType w:val="hybridMultilevel"/>
    <w:tmpl w:val="490CA942"/>
    <w:lvl w:ilvl="0" w:tplc="D276A846">
      <w:start w:val="1"/>
      <w:numFmt w:val="decimal"/>
      <w:pStyle w:val="3"/>
      <w:lvlText w:val="Статья 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1921DC1"/>
    <w:multiLevelType w:val="hybridMultilevel"/>
    <w:tmpl w:val="2F52E30C"/>
    <w:lvl w:ilvl="0" w:tplc="EF149896">
      <w:start w:val="1"/>
      <w:numFmt w:val="decimal"/>
      <w:pStyle w:val="8"/>
      <w:lvlText w:val="Статья 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3372F69"/>
    <w:multiLevelType w:val="hybridMultilevel"/>
    <w:tmpl w:val="F514A62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2FE804EC"/>
    <w:multiLevelType w:val="multilevel"/>
    <w:tmpl w:val="27429460"/>
    <w:lvl w:ilvl="0">
      <w:start w:val="1"/>
      <w:numFmt w:val="decimal"/>
      <w:pStyle w:val="a1"/>
      <w:lvlText w:val="%1."/>
      <w:legacy w:legacy="1" w:legacySpace="0" w:legacyIndent="259"/>
      <w:lvlJc w:val="left"/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4247705"/>
    <w:multiLevelType w:val="hybridMultilevel"/>
    <w:tmpl w:val="25BCE7C4"/>
    <w:lvl w:ilvl="0" w:tplc="E9C6DAE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2" w:tplc="77AA5072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73BA1274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68B43306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D4E6312E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26F03674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78944186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34168678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9">
    <w:nsid w:val="34393738"/>
    <w:multiLevelType w:val="hybridMultilevel"/>
    <w:tmpl w:val="364A0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8B0E98"/>
    <w:multiLevelType w:val="hybridMultilevel"/>
    <w:tmpl w:val="3C04C07E"/>
    <w:lvl w:ilvl="0" w:tplc="0488246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>
    <w:nsid w:val="3F956B15"/>
    <w:multiLevelType w:val="hybridMultilevel"/>
    <w:tmpl w:val="2F2E6EBA"/>
    <w:lvl w:ilvl="0" w:tplc="8A428274">
      <w:start w:val="1"/>
      <w:numFmt w:val="decimal"/>
      <w:lvlText w:val="Статья 7-%1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64AB"/>
    <w:multiLevelType w:val="multilevel"/>
    <w:tmpl w:val="5F7A3A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pStyle w:val="2"/>
      <w:lvlText w:val="Глава 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hint="default"/>
      </w:rPr>
    </w:lvl>
    <w:lvl w:ilvl="3">
      <w:start w:val="1"/>
      <w:numFmt w:val="decimal"/>
      <w:pStyle w:val="a2"/>
      <w:lvlText w:val="%4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hint="default"/>
      </w:rPr>
    </w:lvl>
  </w:abstractNum>
  <w:abstractNum w:abstractNumId="23">
    <w:nsid w:val="51020023"/>
    <w:multiLevelType w:val="multilevel"/>
    <w:tmpl w:val="DF767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C959C4"/>
    <w:multiLevelType w:val="hybridMultilevel"/>
    <w:tmpl w:val="4918ADAE"/>
    <w:lvl w:ilvl="0" w:tplc="675A46F6">
      <w:start w:val="1"/>
      <w:numFmt w:val="decimal"/>
      <w:pStyle w:val="1-1"/>
      <w:lvlText w:val="Статья 1-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201748"/>
    <w:multiLevelType w:val="hybridMultilevel"/>
    <w:tmpl w:val="6B784B92"/>
    <w:lvl w:ilvl="0" w:tplc="DD2EBCFC">
      <w:start w:val="1"/>
      <w:numFmt w:val="decimal"/>
      <w:lvlText w:val="Статья 9-%1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02A95"/>
    <w:multiLevelType w:val="hybridMultilevel"/>
    <w:tmpl w:val="9F0C4160"/>
    <w:lvl w:ilvl="0" w:tplc="D4429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200B3"/>
    <w:multiLevelType w:val="hybridMultilevel"/>
    <w:tmpl w:val="AD46E64A"/>
    <w:lvl w:ilvl="0" w:tplc="30244D4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136A2F"/>
    <w:multiLevelType w:val="hybridMultilevel"/>
    <w:tmpl w:val="2A1AB116"/>
    <w:lvl w:ilvl="0" w:tplc="D0C81B56">
      <w:start w:val="1"/>
      <w:numFmt w:val="decimal"/>
      <w:lvlText w:val="Статья 8-%1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0"/>
  </w:num>
  <w:num w:numId="5">
    <w:abstractNumId w:val="1"/>
  </w:num>
  <w:num w:numId="6">
    <w:abstractNumId w:val="14"/>
  </w:num>
  <w:num w:numId="7">
    <w:abstractNumId w:val="24"/>
  </w:num>
  <w:num w:numId="8">
    <w:abstractNumId w:val="23"/>
  </w:num>
  <w:num w:numId="9">
    <w:abstractNumId w:val="26"/>
  </w:num>
  <w:num w:numId="10">
    <w:abstractNumId w:val="9"/>
  </w:num>
  <w:num w:numId="11">
    <w:abstractNumId w:val="12"/>
  </w:num>
  <w:num w:numId="12">
    <w:abstractNumId w:val="18"/>
  </w:num>
  <w:num w:numId="13">
    <w:abstractNumId w:val="19"/>
  </w:num>
  <w:num w:numId="14">
    <w:abstractNumId w:val="16"/>
  </w:num>
  <w:num w:numId="15">
    <w:abstractNumId w:val="21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25"/>
  </w:num>
  <w:num w:numId="21">
    <w:abstractNumId w:val="17"/>
  </w:num>
  <w:num w:numId="22">
    <w:abstractNumId w:val="7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805"/>
    <w:rsid w:val="00001608"/>
    <w:rsid w:val="000034DB"/>
    <w:rsid w:val="000039CC"/>
    <w:rsid w:val="000043F2"/>
    <w:rsid w:val="0000526B"/>
    <w:rsid w:val="00005C66"/>
    <w:rsid w:val="00007A35"/>
    <w:rsid w:val="00011685"/>
    <w:rsid w:val="00013C19"/>
    <w:rsid w:val="000147B9"/>
    <w:rsid w:val="000149B9"/>
    <w:rsid w:val="00014F61"/>
    <w:rsid w:val="00016A13"/>
    <w:rsid w:val="0001746D"/>
    <w:rsid w:val="00017B1F"/>
    <w:rsid w:val="000201AE"/>
    <w:rsid w:val="00022604"/>
    <w:rsid w:val="00022655"/>
    <w:rsid w:val="00022CC3"/>
    <w:rsid w:val="00023EE4"/>
    <w:rsid w:val="00024A53"/>
    <w:rsid w:val="00024FB9"/>
    <w:rsid w:val="0002575B"/>
    <w:rsid w:val="00025CED"/>
    <w:rsid w:val="000268B1"/>
    <w:rsid w:val="00026F5A"/>
    <w:rsid w:val="000270CF"/>
    <w:rsid w:val="0003040F"/>
    <w:rsid w:val="00030486"/>
    <w:rsid w:val="000307C8"/>
    <w:rsid w:val="00030CC6"/>
    <w:rsid w:val="0003123D"/>
    <w:rsid w:val="000322FD"/>
    <w:rsid w:val="0003462E"/>
    <w:rsid w:val="00034CD2"/>
    <w:rsid w:val="00035E74"/>
    <w:rsid w:val="000378F2"/>
    <w:rsid w:val="00040108"/>
    <w:rsid w:val="00040F5E"/>
    <w:rsid w:val="00040FC1"/>
    <w:rsid w:val="00041CE8"/>
    <w:rsid w:val="00041FC8"/>
    <w:rsid w:val="00042280"/>
    <w:rsid w:val="00042C33"/>
    <w:rsid w:val="00043727"/>
    <w:rsid w:val="00044D79"/>
    <w:rsid w:val="000464CB"/>
    <w:rsid w:val="0004755D"/>
    <w:rsid w:val="00051CD7"/>
    <w:rsid w:val="0005204F"/>
    <w:rsid w:val="00052276"/>
    <w:rsid w:val="0005335C"/>
    <w:rsid w:val="00053A56"/>
    <w:rsid w:val="00053BCE"/>
    <w:rsid w:val="00054C0C"/>
    <w:rsid w:val="00055EA6"/>
    <w:rsid w:val="0006119B"/>
    <w:rsid w:val="000619B2"/>
    <w:rsid w:val="000628B5"/>
    <w:rsid w:val="000629AC"/>
    <w:rsid w:val="00062AF8"/>
    <w:rsid w:val="000643D1"/>
    <w:rsid w:val="00064445"/>
    <w:rsid w:val="000649C2"/>
    <w:rsid w:val="00065830"/>
    <w:rsid w:val="00065AD0"/>
    <w:rsid w:val="00065E32"/>
    <w:rsid w:val="00066D4D"/>
    <w:rsid w:val="00067274"/>
    <w:rsid w:val="00071B8C"/>
    <w:rsid w:val="0007236A"/>
    <w:rsid w:val="00072461"/>
    <w:rsid w:val="0007274C"/>
    <w:rsid w:val="00073EFD"/>
    <w:rsid w:val="000743C7"/>
    <w:rsid w:val="00074B95"/>
    <w:rsid w:val="00075AA7"/>
    <w:rsid w:val="000779E6"/>
    <w:rsid w:val="00081231"/>
    <w:rsid w:val="00082078"/>
    <w:rsid w:val="00083BF2"/>
    <w:rsid w:val="00084216"/>
    <w:rsid w:val="0008659E"/>
    <w:rsid w:val="00087FCC"/>
    <w:rsid w:val="000914DF"/>
    <w:rsid w:val="0009227E"/>
    <w:rsid w:val="000926A5"/>
    <w:rsid w:val="00092B96"/>
    <w:rsid w:val="00094594"/>
    <w:rsid w:val="00094C93"/>
    <w:rsid w:val="0009583B"/>
    <w:rsid w:val="000962BD"/>
    <w:rsid w:val="00097CF0"/>
    <w:rsid w:val="00097E27"/>
    <w:rsid w:val="000A755C"/>
    <w:rsid w:val="000A7BF2"/>
    <w:rsid w:val="000B0771"/>
    <w:rsid w:val="000B0B99"/>
    <w:rsid w:val="000B2D71"/>
    <w:rsid w:val="000B332E"/>
    <w:rsid w:val="000B4621"/>
    <w:rsid w:val="000B65DC"/>
    <w:rsid w:val="000C30C5"/>
    <w:rsid w:val="000C7AEC"/>
    <w:rsid w:val="000D0178"/>
    <w:rsid w:val="000D180F"/>
    <w:rsid w:val="000D1CC2"/>
    <w:rsid w:val="000D1DE4"/>
    <w:rsid w:val="000D24F1"/>
    <w:rsid w:val="000D40FB"/>
    <w:rsid w:val="000D4C28"/>
    <w:rsid w:val="000E0386"/>
    <w:rsid w:val="000E0885"/>
    <w:rsid w:val="000E0E74"/>
    <w:rsid w:val="000E110A"/>
    <w:rsid w:val="000E188C"/>
    <w:rsid w:val="000E448C"/>
    <w:rsid w:val="000E4512"/>
    <w:rsid w:val="000E4CC5"/>
    <w:rsid w:val="000E5859"/>
    <w:rsid w:val="000E5EFD"/>
    <w:rsid w:val="000E6560"/>
    <w:rsid w:val="000E68B1"/>
    <w:rsid w:val="000E6C21"/>
    <w:rsid w:val="000F16BA"/>
    <w:rsid w:val="000F20B4"/>
    <w:rsid w:val="000F289B"/>
    <w:rsid w:val="000F289F"/>
    <w:rsid w:val="000F3280"/>
    <w:rsid w:val="000F32CA"/>
    <w:rsid w:val="000F4A0A"/>
    <w:rsid w:val="000F60CC"/>
    <w:rsid w:val="000F6570"/>
    <w:rsid w:val="00100F17"/>
    <w:rsid w:val="00101EDA"/>
    <w:rsid w:val="001079CA"/>
    <w:rsid w:val="00111A29"/>
    <w:rsid w:val="0011245C"/>
    <w:rsid w:val="00113112"/>
    <w:rsid w:val="001156BC"/>
    <w:rsid w:val="00115F8E"/>
    <w:rsid w:val="00120B9E"/>
    <w:rsid w:val="00123CAD"/>
    <w:rsid w:val="001243AB"/>
    <w:rsid w:val="00124B22"/>
    <w:rsid w:val="001254C2"/>
    <w:rsid w:val="001312D6"/>
    <w:rsid w:val="001319FF"/>
    <w:rsid w:val="001336D9"/>
    <w:rsid w:val="00134E51"/>
    <w:rsid w:val="00134F27"/>
    <w:rsid w:val="0013517D"/>
    <w:rsid w:val="00137861"/>
    <w:rsid w:val="0014032C"/>
    <w:rsid w:val="00140D40"/>
    <w:rsid w:val="00141962"/>
    <w:rsid w:val="00142334"/>
    <w:rsid w:val="0014260D"/>
    <w:rsid w:val="001431CE"/>
    <w:rsid w:val="00146059"/>
    <w:rsid w:val="00147442"/>
    <w:rsid w:val="001476F6"/>
    <w:rsid w:val="00150057"/>
    <w:rsid w:val="001500D3"/>
    <w:rsid w:val="00150E82"/>
    <w:rsid w:val="00151D60"/>
    <w:rsid w:val="001527F3"/>
    <w:rsid w:val="001531D8"/>
    <w:rsid w:val="001531EA"/>
    <w:rsid w:val="00153C38"/>
    <w:rsid w:val="001571BD"/>
    <w:rsid w:val="00161255"/>
    <w:rsid w:val="00161F9E"/>
    <w:rsid w:val="0016420C"/>
    <w:rsid w:val="0016483B"/>
    <w:rsid w:val="001661BA"/>
    <w:rsid w:val="001700D3"/>
    <w:rsid w:val="001713C9"/>
    <w:rsid w:val="001715A5"/>
    <w:rsid w:val="001728E6"/>
    <w:rsid w:val="00173C19"/>
    <w:rsid w:val="00175534"/>
    <w:rsid w:val="001758BA"/>
    <w:rsid w:val="001759F6"/>
    <w:rsid w:val="00175A72"/>
    <w:rsid w:val="0017697F"/>
    <w:rsid w:val="00176A52"/>
    <w:rsid w:val="00176B79"/>
    <w:rsid w:val="00177D0A"/>
    <w:rsid w:val="001824F4"/>
    <w:rsid w:val="00183352"/>
    <w:rsid w:val="001840F8"/>
    <w:rsid w:val="00185399"/>
    <w:rsid w:val="001869BE"/>
    <w:rsid w:val="001871A2"/>
    <w:rsid w:val="001877BE"/>
    <w:rsid w:val="00187B9C"/>
    <w:rsid w:val="00190918"/>
    <w:rsid w:val="00191989"/>
    <w:rsid w:val="001919D5"/>
    <w:rsid w:val="00191D36"/>
    <w:rsid w:val="001928F6"/>
    <w:rsid w:val="00193623"/>
    <w:rsid w:val="00193778"/>
    <w:rsid w:val="0019472A"/>
    <w:rsid w:val="00194FD9"/>
    <w:rsid w:val="00195278"/>
    <w:rsid w:val="00195D5D"/>
    <w:rsid w:val="001A0C28"/>
    <w:rsid w:val="001A16A1"/>
    <w:rsid w:val="001A19DA"/>
    <w:rsid w:val="001A3622"/>
    <w:rsid w:val="001A3ECC"/>
    <w:rsid w:val="001A4D92"/>
    <w:rsid w:val="001A613A"/>
    <w:rsid w:val="001A7E86"/>
    <w:rsid w:val="001B0AA0"/>
    <w:rsid w:val="001B0CEE"/>
    <w:rsid w:val="001B1F09"/>
    <w:rsid w:val="001B21B4"/>
    <w:rsid w:val="001B3535"/>
    <w:rsid w:val="001B48D6"/>
    <w:rsid w:val="001B4EB9"/>
    <w:rsid w:val="001B6500"/>
    <w:rsid w:val="001B662A"/>
    <w:rsid w:val="001B6EE0"/>
    <w:rsid w:val="001C39CA"/>
    <w:rsid w:val="001C4100"/>
    <w:rsid w:val="001C4599"/>
    <w:rsid w:val="001C4902"/>
    <w:rsid w:val="001C5C7E"/>
    <w:rsid w:val="001C6664"/>
    <w:rsid w:val="001C764B"/>
    <w:rsid w:val="001C7CB0"/>
    <w:rsid w:val="001D01FC"/>
    <w:rsid w:val="001D07F8"/>
    <w:rsid w:val="001D1532"/>
    <w:rsid w:val="001D1C4E"/>
    <w:rsid w:val="001D38A7"/>
    <w:rsid w:val="001D4523"/>
    <w:rsid w:val="001D4B5F"/>
    <w:rsid w:val="001D5C57"/>
    <w:rsid w:val="001E0DC0"/>
    <w:rsid w:val="001E1219"/>
    <w:rsid w:val="001E1531"/>
    <w:rsid w:val="001E2318"/>
    <w:rsid w:val="001E3992"/>
    <w:rsid w:val="001E4DE7"/>
    <w:rsid w:val="001E6DC3"/>
    <w:rsid w:val="001F0C2F"/>
    <w:rsid w:val="001F1869"/>
    <w:rsid w:val="001F1AA3"/>
    <w:rsid w:val="001F38FE"/>
    <w:rsid w:val="001F5522"/>
    <w:rsid w:val="001F615D"/>
    <w:rsid w:val="001F6B9B"/>
    <w:rsid w:val="001F72BE"/>
    <w:rsid w:val="00200422"/>
    <w:rsid w:val="00200FAF"/>
    <w:rsid w:val="002020FF"/>
    <w:rsid w:val="002024FD"/>
    <w:rsid w:val="00203E02"/>
    <w:rsid w:val="00205944"/>
    <w:rsid w:val="00205FB0"/>
    <w:rsid w:val="00206D82"/>
    <w:rsid w:val="0021080D"/>
    <w:rsid w:val="00210AFE"/>
    <w:rsid w:val="00210D5A"/>
    <w:rsid w:val="00211F7D"/>
    <w:rsid w:val="002124B5"/>
    <w:rsid w:val="00212B4E"/>
    <w:rsid w:val="00213D88"/>
    <w:rsid w:val="00217026"/>
    <w:rsid w:val="00217CE3"/>
    <w:rsid w:val="00220914"/>
    <w:rsid w:val="00220CE1"/>
    <w:rsid w:val="002224CA"/>
    <w:rsid w:val="00222D6D"/>
    <w:rsid w:val="00222E62"/>
    <w:rsid w:val="00223667"/>
    <w:rsid w:val="00225376"/>
    <w:rsid w:val="002258A4"/>
    <w:rsid w:val="00226F69"/>
    <w:rsid w:val="00226F91"/>
    <w:rsid w:val="0023045C"/>
    <w:rsid w:val="0023322B"/>
    <w:rsid w:val="00234C38"/>
    <w:rsid w:val="0023522D"/>
    <w:rsid w:val="00235B92"/>
    <w:rsid w:val="0023788F"/>
    <w:rsid w:val="00237A62"/>
    <w:rsid w:val="00237CB9"/>
    <w:rsid w:val="00240295"/>
    <w:rsid w:val="00240BDE"/>
    <w:rsid w:val="00240F23"/>
    <w:rsid w:val="00241A27"/>
    <w:rsid w:val="002420AF"/>
    <w:rsid w:val="0024210C"/>
    <w:rsid w:val="00243A40"/>
    <w:rsid w:val="00243C02"/>
    <w:rsid w:val="00244F7C"/>
    <w:rsid w:val="00246E46"/>
    <w:rsid w:val="0024716A"/>
    <w:rsid w:val="0024763D"/>
    <w:rsid w:val="00247CD7"/>
    <w:rsid w:val="00247EFB"/>
    <w:rsid w:val="00251DE4"/>
    <w:rsid w:val="00253716"/>
    <w:rsid w:val="00253F61"/>
    <w:rsid w:val="00254373"/>
    <w:rsid w:val="002545AE"/>
    <w:rsid w:val="002554A5"/>
    <w:rsid w:val="00256337"/>
    <w:rsid w:val="00256961"/>
    <w:rsid w:val="00261641"/>
    <w:rsid w:val="0026188F"/>
    <w:rsid w:val="0026265A"/>
    <w:rsid w:val="0026353C"/>
    <w:rsid w:val="002642BC"/>
    <w:rsid w:val="0026519F"/>
    <w:rsid w:val="002652FB"/>
    <w:rsid w:val="00265CB2"/>
    <w:rsid w:val="00267644"/>
    <w:rsid w:val="0026783F"/>
    <w:rsid w:val="0027024D"/>
    <w:rsid w:val="00270F4A"/>
    <w:rsid w:val="00272C50"/>
    <w:rsid w:val="00272D97"/>
    <w:rsid w:val="00272E59"/>
    <w:rsid w:val="00273CB5"/>
    <w:rsid w:val="0027604B"/>
    <w:rsid w:val="00277030"/>
    <w:rsid w:val="00277F37"/>
    <w:rsid w:val="00277FA0"/>
    <w:rsid w:val="002819FB"/>
    <w:rsid w:val="00283D17"/>
    <w:rsid w:val="00283FAA"/>
    <w:rsid w:val="00287E11"/>
    <w:rsid w:val="00292DED"/>
    <w:rsid w:val="002940BE"/>
    <w:rsid w:val="00294F2A"/>
    <w:rsid w:val="00295556"/>
    <w:rsid w:val="0029751C"/>
    <w:rsid w:val="00297D1F"/>
    <w:rsid w:val="002A1851"/>
    <w:rsid w:val="002A1B31"/>
    <w:rsid w:val="002A33B1"/>
    <w:rsid w:val="002A37DD"/>
    <w:rsid w:val="002A65F9"/>
    <w:rsid w:val="002B03DC"/>
    <w:rsid w:val="002B0BB8"/>
    <w:rsid w:val="002B10B3"/>
    <w:rsid w:val="002B1412"/>
    <w:rsid w:val="002B1A43"/>
    <w:rsid w:val="002B39C6"/>
    <w:rsid w:val="002B49EF"/>
    <w:rsid w:val="002B4BA3"/>
    <w:rsid w:val="002B500A"/>
    <w:rsid w:val="002B500F"/>
    <w:rsid w:val="002B5036"/>
    <w:rsid w:val="002B5BCE"/>
    <w:rsid w:val="002B7BAE"/>
    <w:rsid w:val="002C318C"/>
    <w:rsid w:val="002C3EB8"/>
    <w:rsid w:val="002C5A4D"/>
    <w:rsid w:val="002C5C6E"/>
    <w:rsid w:val="002C5E7E"/>
    <w:rsid w:val="002C6806"/>
    <w:rsid w:val="002D02A9"/>
    <w:rsid w:val="002D2009"/>
    <w:rsid w:val="002E0FD8"/>
    <w:rsid w:val="002E1154"/>
    <w:rsid w:val="002E3346"/>
    <w:rsid w:val="002E43CD"/>
    <w:rsid w:val="002E460B"/>
    <w:rsid w:val="002E6097"/>
    <w:rsid w:val="002E6354"/>
    <w:rsid w:val="002E69DE"/>
    <w:rsid w:val="002E7F08"/>
    <w:rsid w:val="002F16F8"/>
    <w:rsid w:val="002F185C"/>
    <w:rsid w:val="002F376D"/>
    <w:rsid w:val="002F4AC6"/>
    <w:rsid w:val="002F75FE"/>
    <w:rsid w:val="002F7B05"/>
    <w:rsid w:val="0030075B"/>
    <w:rsid w:val="00301AC6"/>
    <w:rsid w:val="003020DE"/>
    <w:rsid w:val="00302A36"/>
    <w:rsid w:val="00303337"/>
    <w:rsid w:val="00305252"/>
    <w:rsid w:val="003060A3"/>
    <w:rsid w:val="00306223"/>
    <w:rsid w:val="00306B88"/>
    <w:rsid w:val="003071FC"/>
    <w:rsid w:val="00307384"/>
    <w:rsid w:val="00312996"/>
    <w:rsid w:val="00312E54"/>
    <w:rsid w:val="00312F1B"/>
    <w:rsid w:val="00313E86"/>
    <w:rsid w:val="003218B4"/>
    <w:rsid w:val="00321B76"/>
    <w:rsid w:val="00323FF9"/>
    <w:rsid w:val="00327676"/>
    <w:rsid w:val="003319B6"/>
    <w:rsid w:val="00332EF3"/>
    <w:rsid w:val="00334432"/>
    <w:rsid w:val="00334693"/>
    <w:rsid w:val="0033593E"/>
    <w:rsid w:val="00336560"/>
    <w:rsid w:val="003367E0"/>
    <w:rsid w:val="0034205D"/>
    <w:rsid w:val="00342373"/>
    <w:rsid w:val="0034248A"/>
    <w:rsid w:val="00342A40"/>
    <w:rsid w:val="00343E88"/>
    <w:rsid w:val="00344F49"/>
    <w:rsid w:val="00346930"/>
    <w:rsid w:val="00350EF7"/>
    <w:rsid w:val="003513E5"/>
    <w:rsid w:val="00352311"/>
    <w:rsid w:val="003536D1"/>
    <w:rsid w:val="0035398E"/>
    <w:rsid w:val="00354CAF"/>
    <w:rsid w:val="00357046"/>
    <w:rsid w:val="00357699"/>
    <w:rsid w:val="00360193"/>
    <w:rsid w:val="00360F2A"/>
    <w:rsid w:val="00362DEE"/>
    <w:rsid w:val="003631F3"/>
    <w:rsid w:val="00363297"/>
    <w:rsid w:val="003634B7"/>
    <w:rsid w:val="00363EF9"/>
    <w:rsid w:val="00363F66"/>
    <w:rsid w:val="003658E9"/>
    <w:rsid w:val="00366DB7"/>
    <w:rsid w:val="00367504"/>
    <w:rsid w:val="0036790A"/>
    <w:rsid w:val="0037195C"/>
    <w:rsid w:val="00375208"/>
    <w:rsid w:val="003760FD"/>
    <w:rsid w:val="00376332"/>
    <w:rsid w:val="00376E5D"/>
    <w:rsid w:val="00377FEA"/>
    <w:rsid w:val="003821C3"/>
    <w:rsid w:val="00382CF1"/>
    <w:rsid w:val="00384028"/>
    <w:rsid w:val="003842A2"/>
    <w:rsid w:val="00390AF5"/>
    <w:rsid w:val="003932B2"/>
    <w:rsid w:val="00394BBF"/>
    <w:rsid w:val="003953B1"/>
    <w:rsid w:val="003967D7"/>
    <w:rsid w:val="0039759A"/>
    <w:rsid w:val="003A02ED"/>
    <w:rsid w:val="003A097D"/>
    <w:rsid w:val="003A3EFA"/>
    <w:rsid w:val="003A46EF"/>
    <w:rsid w:val="003A647B"/>
    <w:rsid w:val="003A73E9"/>
    <w:rsid w:val="003A75DD"/>
    <w:rsid w:val="003A7B3F"/>
    <w:rsid w:val="003A7C0A"/>
    <w:rsid w:val="003B0E3A"/>
    <w:rsid w:val="003B1AA1"/>
    <w:rsid w:val="003B2377"/>
    <w:rsid w:val="003B2D15"/>
    <w:rsid w:val="003B4058"/>
    <w:rsid w:val="003B5650"/>
    <w:rsid w:val="003B5D7E"/>
    <w:rsid w:val="003B686B"/>
    <w:rsid w:val="003B6BA2"/>
    <w:rsid w:val="003B763F"/>
    <w:rsid w:val="003B79CF"/>
    <w:rsid w:val="003C212E"/>
    <w:rsid w:val="003C2425"/>
    <w:rsid w:val="003C3AAB"/>
    <w:rsid w:val="003C5571"/>
    <w:rsid w:val="003C5E9F"/>
    <w:rsid w:val="003C769A"/>
    <w:rsid w:val="003D291F"/>
    <w:rsid w:val="003D2D3F"/>
    <w:rsid w:val="003D2F7F"/>
    <w:rsid w:val="003D4C63"/>
    <w:rsid w:val="003D4C84"/>
    <w:rsid w:val="003D5053"/>
    <w:rsid w:val="003D6384"/>
    <w:rsid w:val="003D6525"/>
    <w:rsid w:val="003D67A3"/>
    <w:rsid w:val="003D78D7"/>
    <w:rsid w:val="003E0947"/>
    <w:rsid w:val="003E0C6D"/>
    <w:rsid w:val="003E22B7"/>
    <w:rsid w:val="003E3C7F"/>
    <w:rsid w:val="003E42F6"/>
    <w:rsid w:val="003E5D12"/>
    <w:rsid w:val="003E69E5"/>
    <w:rsid w:val="003E6E74"/>
    <w:rsid w:val="003F0DEC"/>
    <w:rsid w:val="003F51BF"/>
    <w:rsid w:val="003F5279"/>
    <w:rsid w:val="003F5C08"/>
    <w:rsid w:val="0040082D"/>
    <w:rsid w:val="00401021"/>
    <w:rsid w:val="00401350"/>
    <w:rsid w:val="004015B9"/>
    <w:rsid w:val="0041188C"/>
    <w:rsid w:val="00412AAE"/>
    <w:rsid w:val="0041542C"/>
    <w:rsid w:val="004172AB"/>
    <w:rsid w:val="0042141C"/>
    <w:rsid w:val="00423231"/>
    <w:rsid w:val="004247BF"/>
    <w:rsid w:val="00425A82"/>
    <w:rsid w:val="00427AF4"/>
    <w:rsid w:val="004313B4"/>
    <w:rsid w:val="00431C39"/>
    <w:rsid w:val="00432528"/>
    <w:rsid w:val="00433DE5"/>
    <w:rsid w:val="00436BAB"/>
    <w:rsid w:val="00441847"/>
    <w:rsid w:val="004469A3"/>
    <w:rsid w:val="0045033E"/>
    <w:rsid w:val="00450A0C"/>
    <w:rsid w:val="00450DCF"/>
    <w:rsid w:val="004539D2"/>
    <w:rsid w:val="00454D35"/>
    <w:rsid w:val="004552FC"/>
    <w:rsid w:val="00456294"/>
    <w:rsid w:val="00456388"/>
    <w:rsid w:val="00456A3F"/>
    <w:rsid w:val="004606DD"/>
    <w:rsid w:val="00460AB5"/>
    <w:rsid w:val="00461080"/>
    <w:rsid w:val="00462EDE"/>
    <w:rsid w:val="00463543"/>
    <w:rsid w:val="004657FF"/>
    <w:rsid w:val="004669B2"/>
    <w:rsid w:val="0046756F"/>
    <w:rsid w:val="004676D5"/>
    <w:rsid w:val="00470E87"/>
    <w:rsid w:val="004714AD"/>
    <w:rsid w:val="004714BB"/>
    <w:rsid w:val="0047167A"/>
    <w:rsid w:val="00471EE3"/>
    <w:rsid w:val="00473DAA"/>
    <w:rsid w:val="00474556"/>
    <w:rsid w:val="00474D53"/>
    <w:rsid w:val="00477DD2"/>
    <w:rsid w:val="004800E0"/>
    <w:rsid w:val="0048058C"/>
    <w:rsid w:val="004818C0"/>
    <w:rsid w:val="00481B79"/>
    <w:rsid w:val="00482401"/>
    <w:rsid w:val="0048265A"/>
    <w:rsid w:val="00484204"/>
    <w:rsid w:val="0048434C"/>
    <w:rsid w:val="004867EE"/>
    <w:rsid w:val="004870C3"/>
    <w:rsid w:val="00487AE6"/>
    <w:rsid w:val="00487CA0"/>
    <w:rsid w:val="00493CE0"/>
    <w:rsid w:val="004A0688"/>
    <w:rsid w:val="004A0AE0"/>
    <w:rsid w:val="004A267B"/>
    <w:rsid w:val="004A2E00"/>
    <w:rsid w:val="004A31AC"/>
    <w:rsid w:val="004A3A6A"/>
    <w:rsid w:val="004A78A5"/>
    <w:rsid w:val="004A7B3E"/>
    <w:rsid w:val="004A7CEF"/>
    <w:rsid w:val="004B01DD"/>
    <w:rsid w:val="004B2703"/>
    <w:rsid w:val="004B300E"/>
    <w:rsid w:val="004B398E"/>
    <w:rsid w:val="004B5D88"/>
    <w:rsid w:val="004B6FE7"/>
    <w:rsid w:val="004B7211"/>
    <w:rsid w:val="004B7973"/>
    <w:rsid w:val="004C24D4"/>
    <w:rsid w:val="004C2689"/>
    <w:rsid w:val="004C335B"/>
    <w:rsid w:val="004C3BBE"/>
    <w:rsid w:val="004C40D9"/>
    <w:rsid w:val="004C5E1B"/>
    <w:rsid w:val="004C612C"/>
    <w:rsid w:val="004C78E0"/>
    <w:rsid w:val="004C7E88"/>
    <w:rsid w:val="004D0158"/>
    <w:rsid w:val="004D3256"/>
    <w:rsid w:val="004D3AF4"/>
    <w:rsid w:val="004D4181"/>
    <w:rsid w:val="004D5B42"/>
    <w:rsid w:val="004D6B4D"/>
    <w:rsid w:val="004E06A5"/>
    <w:rsid w:val="004E182F"/>
    <w:rsid w:val="004E3A2E"/>
    <w:rsid w:val="004E3C95"/>
    <w:rsid w:val="004F0141"/>
    <w:rsid w:val="004F28D4"/>
    <w:rsid w:val="004F2946"/>
    <w:rsid w:val="004F48AD"/>
    <w:rsid w:val="004F716A"/>
    <w:rsid w:val="00500422"/>
    <w:rsid w:val="00503ED6"/>
    <w:rsid w:val="00511C6F"/>
    <w:rsid w:val="005129FD"/>
    <w:rsid w:val="00512B86"/>
    <w:rsid w:val="00513833"/>
    <w:rsid w:val="00513862"/>
    <w:rsid w:val="005139FC"/>
    <w:rsid w:val="00514A21"/>
    <w:rsid w:val="00514BB7"/>
    <w:rsid w:val="005152B2"/>
    <w:rsid w:val="005160C1"/>
    <w:rsid w:val="005160D1"/>
    <w:rsid w:val="00516E48"/>
    <w:rsid w:val="0052056C"/>
    <w:rsid w:val="00520D17"/>
    <w:rsid w:val="00522306"/>
    <w:rsid w:val="00524758"/>
    <w:rsid w:val="00524C5E"/>
    <w:rsid w:val="0052511B"/>
    <w:rsid w:val="00527BF2"/>
    <w:rsid w:val="00530FA5"/>
    <w:rsid w:val="00531F5B"/>
    <w:rsid w:val="005328C2"/>
    <w:rsid w:val="005337E7"/>
    <w:rsid w:val="00533AC1"/>
    <w:rsid w:val="00534199"/>
    <w:rsid w:val="00537044"/>
    <w:rsid w:val="005402A5"/>
    <w:rsid w:val="0054305C"/>
    <w:rsid w:val="0054356D"/>
    <w:rsid w:val="005438A9"/>
    <w:rsid w:val="00544443"/>
    <w:rsid w:val="00546433"/>
    <w:rsid w:val="0055303A"/>
    <w:rsid w:val="00553415"/>
    <w:rsid w:val="005542D7"/>
    <w:rsid w:val="00554D67"/>
    <w:rsid w:val="0055688F"/>
    <w:rsid w:val="00560BC1"/>
    <w:rsid w:val="00561E73"/>
    <w:rsid w:val="00562688"/>
    <w:rsid w:val="0056273C"/>
    <w:rsid w:val="00564013"/>
    <w:rsid w:val="0056571E"/>
    <w:rsid w:val="0056682D"/>
    <w:rsid w:val="005673BA"/>
    <w:rsid w:val="00567FF2"/>
    <w:rsid w:val="005709E3"/>
    <w:rsid w:val="00571433"/>
    <w:rsid w:val="005719AF"/>
    <w:rsid w:val="0057243F"/>
    <w:rsid w:val="00575CA1"/>
    <w:rsid w:val="00575FE1"/>
    <w:rsid w:val="00576A6A"/>
    <w:rsid w:val="005779E6"/>
    <w:rsid w:val="00581356"/>
    <w:rsid w:val="00581D63"/>
    <w:rsid w:val="005826D2"/>
    <w:rsid w:val="00582C3E"/>
    <w:rsid w:val="00582FBA"/>
    <w:rsid w:val="00584A77"/>
    <w:rsid w:val="00586EC9"/>
    <w:rsid w:val="00586F1E"/>
    <w:rsid w:val="00587121"/>
    <w:rsid w:val="00591637"/>
    <w:rsid w:val="00591F8C"/>
    <w:rsid w:val="00591FBE"/>
    <w:rsid w:val="00596603"/>
    <w:rsid w:val="005978D6"/>
    <w:rsid w:val="005A0294"/>
    <w:rsid w:val="005A0699"/>
    <w:rsid w:val="005A1589"/>
    <w:rsid w:val="005A18CA"/>
    <w:rsid w:val="005A36E6"/>
    <w:rsid w:val="005A4062"/>
    <w:rsid w:val="005A7267"/>
    <w:rsid w:val="005A7D55"/>
    <w:rsid w:val="005B1C88"/>
    <w:rsid w:val="005B2114"/>
    <w:rsid w:val="005B22E1"/>
    <w:rsid w:val="005B420D"/>
    <w:rsid w:val="005B4C3C"/>
    <w:rsid w:val="005B556B"/>
    <w:rsid w:val="005B633A"/>
    <w:rsid w:val="005C0FE0"/>
    <w:rsid w:val="005C48EE"/>
    <w:rsid w:val="005C4C04"/>
    <w:rsid w:val="005C5C5B"/>
    <w:rsid w:val="005C787B"/>
    <w:rsid w:val="005D064B"/>
    <w:rsid w:val="005D1F39"/>
    <w:rsid w:val="005D2D4D"/>
    <w:rsid w:val="005D3FF9"/>
    <w:rsid w:val="005D4197"/>
    <w:rsid w:val="005D4A66"/>
    <w:rsid w:val="005D4C09"/>
    <w:rsid w:val="005D4CE4"/>
    <w:rsid w:val="005D59EB"/>
    <w:rsid w:val="005D5AA5"/>
    <w:rsid w:val="005D5C8F"/>
    <w:rsid w:val="005D63CB"/>
    <w:rsid w:val="005D7527"/>
    <w:rsid w:val="005D759C"/>
    <w:rsid w:val="005D7D90"/>
    <w:rsid w:val="005E11A5"/>
    <w:rsid w:val="005E2E5E"/>
    <w:rsid w:val="005E388F"/>
    <w:rsid w:val="005E3DE6"/>
    <w:rsid w:val="005E5D77"/>
    <w:rsid w:val="005E77F9"/>
    <w:rsid w:val="005E7FBD"/>
    <w:rsid w:val="005F0CD2"/>
    <w:rsid w:val="005F1F32"/>
    <w:rsid w:val="005F37A6"/>
    <w:rsid w:val="005F3B31"/>
    <w:rsid w:val="005F45C1"/>
    <w:rsid w:val="005F5A0F"/>
    <w:rsid w:val="005F5B28"/>
    <w:rsid w:val="005F6576"/>
    <w:rsid w:val="005F7F67"/>
    <w:rsid w:val="006030C7"/>
    <w:rsid w:val="0060427D"/>
    <w:rsid w:val="00604A55"/>
    <w:rsid w:val="00606F4C"/>
    <w:rsid w:val="00610D19"/>
    <w:rsid w:val="006125A5"/>
    <w:rsid w:val="00612DDE"/>
    <w:rsid w:val="006132F5"/>
    <w:rsid w:val="0061346B"/>
    <w:rsid w:val="006151D3"/>
    <w:rsid w:val="00615601"/>
    <w:rsid w:val="00617449"/>
    <w:rsid w:val="00617968"/>
    <w:rsid w:val="00620441"/>
    <w:rsid w:val="006233FB"/>
    <w:rsid w:val="00623B44"/>
    <w:rsid w:val="00623BAD"/>
    <w:rsid w:val="00624018"/>
    <w:rsid w:val="00627467"/>
    <w:rsid w:val="00627808"/>
    <w:rsid w:val="00627DAA"/>
    <w:rsid w:val="006308EB"/>
    <w:rsid w:val="00631234"/>
    <w:rsid w:val="00634321"/>
    <w:rsid w:val="00637C66"/>
    <w:rsid w:val="00640C83"/>
    <w:rsid w:val="00643611"/>
    <w:rsid w:val="00643618"/>
    <w:rsid w:val="006438F6"/>
    <w:rsid w:val="006441E6"/>
    <w:rsid w:val="00644BBE"/>
    <w:rsid w:val="00644CCF"/>
    <w:rsid w:val="00645CB9"/>
    <w:rsid w:val="0065030F"/>
    <w:rsid w:val="0065182E"/>
    <w:rsid w:val="00651F7C"/>
    <w:rsid w:val="006540CA"/>
    <w:rsid w:val="00654E7A"/>
    <w:rsid w:val="0065753C"/>
    <w:rsid w:val="0066009D"/>
    <w:rsid w:val="00660CC5"/>
    <w:rsid w:val="00664CAA"/>
    <w:rsid w:val="00666C0C"/>
    <w:rsid w:val="006670A7"/>
    <w:rsid w:val="006675FC"/>
    <w:rsid w:val="0067000A"/>
    <w:rsid w:val="00671BC0"/>
    <w:rsid w:val="00671FF4"/>
    <w:rsid w:val="0067440E"/>
    <w:rsid w:val="0067572F"/>
    <w:rsid w:val="00675F66"/>
    <w:rsid w:val="00676962"/>
    <w:rsid w:val="00677725"/>
    <w:rsid w:val="00677BAE"/>
    <w:rsid w:val="00677FE3"/>
    <w:rsid w:val="006813E8"/>
    <w:rsid w:val="006817CD"/>
    <w:rsid w:val="00682DD8"/>
    <w:rsid w:val="00682F06"/>
    <w:rsid w:val="00683AB2"/>
    <w:rsid w:val="00685CCD"/>
    <w:rsid w:val="00686C49"/>
    <w:rsid w:val="0068718D"/>
    <w:rsid w:val="00690F91"/>
    <w:rsid w:val="00691A32"/>
    <w:rsid w:val="0069294C"/>
    <w:rsid w:val="00693A4A"/>
    <w:rsid w:val="006950C1"/>
    <w:rsid w:val="00697047"/>
    <w:rsid w:val="00697DCE"/>
    <w:rsid w:val="006A0DD9"/>
    <w:rsid w:val="006A15B1"/>
    <w:rsid w:val="006A1B37"/>
    <w:rsid w:val="006A2521"/>
    <w:rsid w:val="006A3A11"/>
    <w:rsid w:val="006A3EA6"/>
    <w:rsid w:val="006A46A4"/>
    <w:rsid w:val="006A562D"/>
    <w:rsid w:val="006A69ED"/>
    <w:rsid w:val="006A6B5C"/>
    <w:rsid w:val="006B1F6E"/>
    <w:rsid w:val="006B2D6C"/>
    <w:rsid w:val="006B52DE"/>
    <w:rsid w:val="006B5305"/>
    <w:rsid w:val="006B555A"/>
    <w:rsid w:val="006B633C"/>
    <w:rsid w:val="006C2131"/>
    <w:rsid w:val="006C23D4"/>
    <w:rsid w:val="006C6395"/>
    <w:rsid w:val="006C68D4"/>
    <w:rsid w:val="006C6E4B"/>
    <w:rsid w:val="006C6F2E"/>
    <w:rsid w:val="006C73CA"/>
    <w:rsid w:val="006C765B"/>
    <w:rsid w:val="006C76A7"/>
    <w:rsid w:val="006C76B8"/>
    <w:rsid w:val="006C788D"/>
    <w:rsid w:val="006D0FFE"/>
    <w:rsid w:val="006D1E8B"/>
    <w:rsid w:val="006D3B6A"/>
    <w:rsid w:val="006D5C11"/>
    <w:rsid w:val="006D6C05"/>
    <w:rsid w:val="006D6C22"/>
    <w:rsid w:val="006D6CD1"/>
    <w:rsid w:val="006D7114"/>
    <w:rsid w:val="006E00EF"/>
    <w:rsid w:val="006E0D6D"/>
    <w:rsid w:val="006E0E64"/>
    <w:rsid w:val="006E2567"/>
    <w:rsid w:val="006E2812"/>
    <w:rsid w:val="006E3E6B"/>
    <w:rsid w:val="006E61A1"/>
    <w:rsid w:val="006E62E6"/>
    <w:rsid w:val="006F16AF"/>
    <w:rsid w:val="006F2332"/>
    <w:rsid w:val="006F36F4"/>
    <w:rsid w:val="006F5CDA"/>
    <w:rsid w:val="006F65C4"/>
    <w:rsid w:val="006F66DF"/>
    <w:rsid w:val="006F7DE7"/>
    <w:rsid w:val="00700F83"/>
    <w:rsid w:val="00701050"/>
    <w:rsid w:val="00701847"/>
    <w:rsid w:val="007018E1"/>
    <w:rsid w:val="007025A9"/>
    <w:rsid w:val="00702F4E"/>
    <w:rsid w:val="00703945"/>
    <w:rsid w:val="00704196"/>
    <w:rsid w:val="00705E6D"/>
    <w:rsid w:val="007074A0"/>
    <w:rsid w:val="00707AB1"/>
    <w:rsid w:val="00710693"/>
    <w:rsid w:val="00711FF3"/>
    <w:rsid w:val="007126FA"/>
    <w:rsid w:val="007137F0"/>
    <w:rsid w:val="00713C4A"/>
    <w:rsid w:val="00716470"/>
    <w:rsid w:val="00717386"/>
    <w:rsid w:val="007179A8"/>
    <w:rsid w:val="00720B60"/>
    <w:rsid w:val="00720BAB"/>
    <w:rsid w:val="007233A4"/>
    <w:rsid w:val="007247AF"/>
    <w:rsid w:val="00724AB2"/>
    <w:rsid w:val="00724D4B"/>
    <w:rsid w:val="00724EDE"/>
    <w:rsid w:val="00725F5D"/>
    <w:rsid w:val="0072613E"/>
    <w:rsid w:val="007263C4"/>
    <w:rsid w:val="00726472"/>
    <w:rsid w:val="00726A17"/>
    <w:rsid w:val="00730740"/>
    <w:rsid w:val="00731CDF"/>
    <w:rsid w:val="00741172"/>
    <w:rsid w:val="00741B1D"/>
    <w:rsid w:val="00741BC0"/>
    <w:rsid w:val="0074425D"/>
    <w:rsid w:val="00744A4F"/>
    <w:rsid w:val="00745BE4"/>
    <w:rsid w:val="0074791D"/>
    <w:rsid w:val="00750475"/>
    <w:rsid w:val="00750F70"/>
    <w:rsid w:val="007513FE"/>
    <w:rsid w:val="00752DF4"/>
    <w:rsid w:val="007535B8"/>
    <w:rsid w:val="00753DC0"/>
    <w:rsid w:val="00755091"/>
    <w:rsid w:val="00761725"/>
    <w:rsid w:val="007625DD"/>
    <w:rsid w:val="007626CD"/>
    <w:rsid w:val="00762BFA"/>
    <w:rsid w:val="007634B4"/>
    <w:rsid w:val="00764A19"/>
    <w:rsid w:val="00766D91"/>
    <w:rsid w:val="007673D4"/>
    <w:rsid w:val="00767803"/>
    <w:rsid w:val="00770949"/>
    <w:rsid w:val="00770E5E"/>
    <w:rsid w:val="00771426"/>
    <w:rsid w:val="007728DF"/>
    <w:rsid w:val="00774D9A"/>
    <w:rsid w:val="00775373"/>
    <w:rsid w:val="007754D0"/>
    <w:rsid w:val="007757BE"/>
    <w:rsid w:val="007764DA"/>
    <w:rsid w:val="00777531"/>
    <w:rsid w:val="00782754"/>
    <w:rsid w:val="0078472E"/>
    <w:rsid w:val="0079129C"/>
    <w:rsid w:val="00794844"/>
    <w:rsid w:val="007954F3"/>
    <w:rsid w:val="00796495"/>
    <w:rsid w:val="0079784A"/>
    <w:rsid w:val="007A03CE"/>
    <w:rsid w:val="007A15EA"/>
    <w:rsid w:val="007A1D5E"/>
    <w:rsid w:val="007A3FB8"/>
    <w:rsid w:val="007A4933"/>
    <w:rsid w:val="007A4C84"/>
    <w:rsid w:val="007A5971"/>
    <w:rsid w:val="007A6CB1"/>
    <w:rsid w:val="007B1747"/>
    <w:rsid w:val="007B2ADC"/>
    <w:rsid w:val="007B4322"/>
    <w:rsid w:val="007B456A"/>
    <w:rsid w:val="007B53B2"/>
    <w:rsid w:val="007B6A73"/>
    <w:rsid w:val="007C0E13"/>
    <w:rsid w:val="007C1167"/>
    <w:rsid w:val="007C2A30"/>
    <w:rsid w:val="007C3AB9"/>
    <w:rsid w:val="007C3DC9"/>
    <w:rsid w:val="007C47E3"/>
    <w:rsid w:val="007C52BF"/>
    <w:rsid w:val="007C5CDA"/>
    <w:rsid w:val="007C5E28"/>
    <w:rsid w:val="007C7591"/>
    <w:rsid w:val="007D0233"/>
    <w:rsid w:val="007D075A"/>
    <w:rsid w:val="007D0C0B"/>
    <w:rsid w:val="007D12D0"/>
    <w:rsid w:val="007D29AA"/>
    <w:rsid w:val="007D4F6E"/>
    <w:rsid w:val="007D5FD2"/>
    <w:rsid w:val="007D69F7"/>
    <w:rsid w:val="007D738F"/>
    <w:rsid w:val="007D77DE"/>
    <w:rsid w:val="007E22D6"/>
    <w:rsid w:val="007E2745"/>
    <w:rsid w:val="007E3367"/>
    <w:rsid w:val="007E40A9"/>
    <w:rsid w:val="007E5818"/>
    <w:rsid w:val="007E659C"/>
    <w:rsid w:val="007E6BFC"/>
    <w:rsid w:val="007E7AF0"/>
    <w:rsid w:val="007F0C5A"/>
    <w:rsid w:val="007F130E"/>
    <w:rsid w:val="007F14F6"/>
    <w:rsid w:val="007F31BC"/>
    <w:rsid w:val="007F31F8"/>
    <w:rsid w:val="007F393C"/>
    <w:rsid w:val="007F458A"/>
    <w:rsid w:val="007F47BE"/>
    <w:rsid w:val="007F4E88"/>
    <w:rsid w:val="007F5AC2"/>
    <w:rsid w:val="007F7860"/>
    <w:rsid w:val="00800BF3"/>
    <w:rsid w:val="008038B6"/>
    <w:rsid w:val="00804CDC"/>
    <w:rsid w:val="00805667"/>
    <w:rsid w:val="00813F01"/>
    <w:rsid w:val="00814C0E"/>
    <w:rsid w:val="00814FA2"/>
    <w:rsid w:val="00816819"/>
    <w:rsid w:val="00816C56"/>
    <w:rsid w:val="008220C6"/>
    <w:rsid w:val="00822E50"/>
    <w:rsid w:val="00823034"/>
    <w:rsid w:val="0082322F"/>
    <w:rsid w:val="008232DA"/>
    <w:rsid w:val="00823FB5"/>
    <w:rsid w:val="008249A8"/>
    <w:rsid w:val="00825723"/>
    <w:rsid w:val="00826355"/>
    <w:rsid w:val="008264FE"/>
    <w:rsid w:val="00826DEF"/>
    <w:rsid w:val="0082745F"/>
    <w:rsid w:val="00830301"/>
    <w:rsid w:val="0083077A"/>
    <w:rsid w:val="00830C3B"/>
    <w:rsid w:val="00831E97"/>
    <w:rsid w:val="00832D60"/>
    <w:rsid w:val="00834857"/>
    <w:rsid w:val="00835393"/>
    <w:rsid w:val="00835E2D"/>
    <w:rsid w:val="00836CA4"/>
    <w:rsid w:val="00837486"/>
    <w:rsid w:val="00837F42"/>
    <w:rsid w:val="00840C36"/>
    <w:rsid w:val="008410BC"/>
    <w:rsid w:val="008439D9"/>
    <w:rsid w:val="00845A96"/>
    <w:rsid w:val="00845FE4"/>
    <w:rsid w:val="0085004F"/>
    <w:rsid w:val="008509C4"/>
    <w:rsid w:val="00851E42"/>
    <w:rsid w:val="00852647"/>
    <w:rsid w:val="00853802"/>
    <w:rsid w:val="00854D97"/>
    <w:rsid w:val="00854F69"/>
    <w:rsid w:val="00855157"/>
    <w:rsid w:val="0085793C"/>
    <w:rsid w:val="0086016B"/>
    <w:rsid w:val="00861C2D"/>
    <w:rsid w:val="008631B6"/>
    <w:rsid w:val="0086385B"/>
    <w:rsid w:val="0086413C"/>
    <w:rsid w:val="00864EE1"/>
    <w:rsid w:val="00866C7A"/>
    <w:rsid w:val="008672DF"/>
    <w:rsid w:val="00867725"/>
    <w:rsid w:val="00867A5A"/>
    <w:rsid w:val="00870C88"/>
    <w:rsid w:val="00871790"/>
    <w:rsid w:val="008717BA"/>
    <w:rsid w:val="00872FA6"/>
    <w:rsid w:val="00873B89"/>
    <w:rsid w:val="00874755"/>
    <w:rsid w:val="00874CC4"/>
    <w:rsid w:val="00875801"/>
    <w:rsid w:val="00877309"/>
    <w:rsid w:val="0087732C"/>
    <w:rsid w:val="00877CB9"/>
    <w:rsid w:val="00880C45"/>
    <w:rsid w:val="00881AFA"/>
    <w:rsid w:val="008824E3"/>
    <w:rsid w:val="00882502"/>
    <w:rsid w:val="00883A4D"/>
    <w:rsid w:val="0088573F"/>
    <w:rsid w:val="0088609F"/>
    <w:rsid w:val="008860C9"/>
    <w:rsid w:val="00887940"/>
    <w:rsid w:val="008915A8"/>
    <w:rsid w:val="00893F4E"/>
    <w:rsid w:val="00893FB3"/>
    <w:rsid w:val="00895A11"/>
    <w:rsid w:val="00896E12"/>
    <w:rsid w:val="00897EB3"/>
    <w:rsid w:val="008A0B95"/>
    <w:rsid w:val="008A14C9"/>
    <w:rsid w:val="008A15D7"/>
    <w:rsid w:val="008A1A14"/>
    <w:rsid w:val="008A44B9"/>
    <w:rsid w:val="008A62E5"/>
    <w:rsid w:val="008B00DB"/>
    <w:rsid w:val="008B17A2"/>
    <w:rsid w:val="008B3B2B"/>
    <w:rsid w:val="008B4246"/>
    <w:rsid w:val="008B46EF"/>
    <w:rsid w:val="008B5CB2"/>
    <w:rsid w:val="008B660C"/>
    <w:rsid w:val="008B6F5B"/>
    <w:rsid w:val="008C061F"/>
    <w:rsid w:val="008C1E96"/>
    <w:rsid w:val="008C5DBC"/>
    <w:rsid w:val="008C76F7"/>
    <w:rsid w:val="008C7AE1"/>
    <w:rsid w:val="008D0B65"/>
    <w:rsid w:val="008D0E81"/>
    <w:rsid w:val="008D0EFD"/>
    <w:rsid w:val="008D1F09"/>
    <w:rsid w:val="008D24CE"/>
    <w:rsid w:val="008D29B1"/>
    <w:rsid w:val="008D29CF"/>
    <w:rsid w:val="008D39BC"/>
    <w:rsid w:val="008D4EFB"/>
    <w:rsid w:val="008D7984"/>
    <w:rsid w:val="008D7B88"/>
    <w:rsid w:val="008E196E"/>
    <w:rsid w:val="008E2560"/>
    <w:rsid w:val="008E2FC5"/>
    <w:rsid w:val="008E3BC4"/>
    <w:rsid w:val="008E4476"/>
    <w:rsid w:val="008E58AB"/>
    <w:rsid w:val="008E5964"/>
    <w:rsid w:val="008E6AA1"/>
    <w:rsid w:val="008E7784"/>
    <w:rsid w:val="008E7DBA"/>
    <w:rsid w:val="008F1D1D"/>
    <w:rsid w:val="008F2476"/>
    <w:rsid w:val="008F2807"/>
    <w:rsid w:val="008F346E"/>
    <w:rsid w:val="008F3D02"/>
    <w:rsid w:val="008F3E27"/>
    <w:rsid w:val="008F4A4B"/>
    <w:rsid w:val="008F55F6"/>
    <w:rsid w:val="008F733C"/>
    <w:rsid w:val="00900274"/>
    <w:rsid w:val="009002C3"/>
    <w:rsid w:val="009009C4"/>
    <w:rsid w:val="00900E5C"/>
    <w:rsid w:val="0090107E"/>
    <w:rsid w:val="00902584"/>
    <w:rsid w:val="0090308C"/>
    <w:rsid w:val="00904A31"/>
    <w:rsid w:val="0090541E"/>
    <w:rsid w:val="009054D7"/>
    <w:rsid w:val="009059B8"/>
    <w:rsid w:val="00906751"/>
    <w:rsid w:val="00912933"/>
    <w:rsid w:val="00913127"/>
    <w:rsid w:val="00914410"/>
    <w:rsid w:val="009145DA"/>
    <w:rsid w:val="00914A15"/>
    <w:rsid w:val="00914C12"/>
    <w:rsid w:val="0091533B"/>
    <w:rsid w:val="00916340"/>
    <w:rsid w:val="00916BD3"/>
    <w:rsid w:val="009175FB"/>
    <w:rsid w:val="00920522"/>
    <w:rsid w:val="009209C8"/>
    <w:rsid w:val="009223DD"/>
    <w:rsid w:val="00922726"/>
    <w:rsid w:val="00923680"/>
    <w:rsid w:val="00925360"/>
    <w:rsid w:val="0092631E"/>
    <w:rsid w:val="00926FD7"/>
    <w:rsid w:val="00927B9C"/>
    <w:rsid w:val="00930625"/>
    <w:rsid w:val="00931363"/>
    <w:rsid w:val="009317BD"/>
    <w:rsid w:val="00931B66"/>
    <w:rsid w:val="00933673"/>
    <w:rsid w:val="00933918"/>
    <w:rsid w:val="00933FBB"/>
    <w:rsid w:val="009407C2"/>
    <w:rsid w:val="00941242"/>
    <w:rsid w:val="00941500"/>
    <w:rsid w:val="009421FE"/>
    <w:rsid w:val="0094336E"/>
    <w:rsid w:val="00943FBA"/>
    <w:rsid w:val="00952837"/>
    <w:rsid w:val="00954897"/>
    <w:rsid w:val="0096222C"/>
    <w:rsid w:val="00962266"/>
    <w:rsid w:val="0096393E"/>
    <w:rsid w:val="00964233"/>
    <w:rsid w:val="00965D18"/>
    <w:rsid w:val="00966A0A"/>
    <w:rsid w:val="00970995"/>
    <w:rsid w:val="00970CD9"/>
    <w:rsid w:val="009718D9"/>
    <w:rsid w:val="009722A1"/>
    <w:rsid w:val="00973372"/>
    <w:rsid w:val="009806D3"/>
    <w:rsid w:val="00980875"/>
    <w:rsid w:val="009822CA"/>
    <w:rsid w:val="009834DF"/>
    <w:rsid w:val="0098453E"/>
    <w:rsid w:val="00984689"/>
    <w:rsid w:val="00984C12"/>
    <w:rsid w:val="00984C93"/>
    <w:rsid w:val="00986B8B"/>
    <w:rsid w:val="00986E63"/>
    <w:rsid w:val="009904B6"/>
    <w:rsid w:val="0099056E"/>
    <w:rsid w:val="009910ED"/>
    <w:rsid w:val="00991726"/>
    <w:rsid w:val="00992106"/>
    <w:rsid w:val="00993152"/>
    <w:rsid w:val="00993889"/>
    <w:rsid w:val="00993B1E"/>
    <w:rsid w:val="009951F0"/>
    <w:rsid w:val="0099599E"/>
    <w:rsid w:val="0099604A"/>
    <w:rsid w:val="00996CA7"/>
    <w:rsid w:val="00996CDA"/>
    <w:rsid w:val="009A062C"/>
    <w:rsid w:val="009A1057"/>
    <w:rsid w:val="009A1734"/>
    <w:rsid w:val="009A225C"/>
    <w:rsid w:val="009A275D"/>
    <w:rsid w:val="009A2988"/>
    <w:rsid w:val="009A4F95"/>
    <w:rsid w:val="009A588A"/>
    <w:rsid w:val="009A623B"/>
    <w:rsid w:val="009A7C66"/>
    <w:rsid w:val="009B0966"/>
    <w:rsid w:val="009B115A"/>
    <w:rsid w:val="009B155B"/>
    <w:rsid w:val="009B35DC"/>
    <w:rsid w:val="009B41B7"/>
    <w:rsid w:val="009B4509"/>
    <w:rsid w:val="009B5496"/>
    <w:rsid w:val="009B59DB"/>
    <w:rsid w:val="009C037E"/>
    <w:rsid w:val="009C169F"/>
    <w:rsid w:val="009C2F8E"/>
    <w:rsid w:val="009C47EA"/>
    <w:rsid w:val="009C4F5B"/>
    <w:rsid w:val="009D0710"/>
    <w:rsid w:val="009D08A4"/>
    <w:rsid w:val="009D1E21"/>
    <w:rsid w:val="009D1F12"/>
    <w:rsid w:val="009D334C"/>
    <w:rsid w:val="009D75D7"/>
    <w:rsid w:val="009D7D3B"/>
    <w:rsid w:val="009E3606"/>
    <w:rsid w:val="009F27A0"/>
    <w:rsid w:val="009F2CB5"/>
    <w:rsid w:val="009F2ED4"/>
    <w:rsid w:val="009F2F36"/>
    <w:rsid w:val="009F3E79"/>
    <w:rsid w:val="009F7A96"/>
    <w:rsid w:val="009F7B3C"/>
    <w:rsid w:val="00A00C08"/>
    <w:rsid w:val="00A01AB7"/>
    <w:rsid w:val="00A03DF2"/>
    <w:rsid w:val="00A053FC"/>
    <w:rsid w:val="00A055FE"/>
    <w:rsid w:val="00A073CB"/>
    <w:rsid w:val="00A07B65"/>
    <w:rsid w:val="00A07C96"/>
    <w:rsid w:val="00A10B7C"/>
    <w:rsid w:val="00A141C5"/>
    <w:rsid w:val="00A14BAA"/>
    <w:rsid w:val="00A15A81"/>
    <w:rsid w:val="00A2160B"/>
    <w:rsid w:val="00A2205B"/>
    <w:rsid w:val="00A22859"/>
    <w:rsid w:val="00A22DE7"/>
    <w:rsid w:val="00A25AC7"/>
    <w:rsid w:val="00A270DD"/>
    <w:rsid w:val="00A30249"/>
    <w:rsid w:val="00A32827"/>
    <w:rsid w:val="00A32AF2"/>
    <w:rsid w:val="00A36235"/>
    <w:rsid w:val="00A4112A"/>
    <w:rsid w:val="00A41B96"/>
    <w:rsid w:val="00A41C38"/>
    <w:rsid w:val="00A42853"/>
    <w:rsid w:val="00A4558E"/>
    <w:rsid w:val="00A507A1"/>
    <w:rsid w:val="00A50DB6"/>
    <w:rsid w:val="00A5216A"/>
    <w:rsid w:val="00A53B8D"/>
    <w:rsid w:val="00A545CB"/>
    <w:rsid w:val="00A5460B"/>
    <w:rsid w:val="00A548FC"/>
    <w:rsid w:val="00A54FB8"/>
    <w:rsid w:val="00A55756"/>
    <w:rsid w:val="00A56B7D"/>
    <w:rsid w:val="00A61FF0"/>
    <w:rsid w:val="00A643CB"/>
    <w:rsid w:val="00A64576"/>
    <w:rsid w:val="00A647D4"/>
    <w:rsid w:val="00A6497A"/>
    <w:rsid w:val="00A64D1E"/>
    <w:rsid w:val="00A64F8D"/>
    <w:rsid w:val="00A66D63"/>
    <w:rsid w:val="00A6754C"/>
    <w:rsid w:val="00A70932"/>
    <w:rsid w:val="00A73540"/>
    <w:rsid w:val="00A7460C"/>
    <w:rsid w:val="00A74702"/>
    <w:rsid w:val="00A75E3A"/>
    <w:rsid w:val="00A760A9"/>
    <w:rsid w:val="00A76848"/>
    <w:rsid w:val="00A76A62"/>
    <w:rsid w:val="00A77523"/>
    <w:rsid w:val="00A814AA"/>
    <w:rsid w:val="00A8172C"/>
    <w:rsid w:val="00A81811"/>
    <w:rsid w:val="00A82466"/>
    <w:rsid w:val="00A82A5F"/>
    <w:rsid w:val="00A84017"/>
    <w:rsid w:val="00A86D61"/>
    <w:rsid w:val="00A87B43"/>
    <w:rsid w:val="00A87CA3"/>
    <w:rsid w:val="00A87D12"/>
    <w:rsid w:val="00A9174D"/>
    <w:rsid w:val="00A917E7"/>
    <w:rsid w:val="00A92FD9"/>
    <w:rsid w:val="00A93D37"/>
    <w:rsid w:val="00A94108"/>
    <w:rsid w:val="00A969DE"/>
    <w:rsid w:val="00A96ABD"/>
    <w:rsid w:val="00A978A6"/>
    <w:rsid w:val="00AA0465"/>
    <w:rsid w:val="00AA0AA0"/>
    <w:rsid w:val="00AA11ED"/>
    <w:rsid w:val="00AA1470"/>
    <w:rsid w:val="00AA162A"/>
    <w:rsid w:val="00AA28FF"/>
    <w:rsid w:val="00AA2EE2"/>
    <w:rsid w:val="00AA34A7"/>
    <w:rsid w:val="00AA4E1A"/>
    <w:rsid w:val="00AA779D"/>
    <w:rsid w:val="00AB1853"/>
    <w:rsid w:val="00AB201F"/>
    <w:rsid w:val="00AB2CF3"/>
    <w:rsid w:val="00AB3ECD"/>
    <w:rsid w:val="00AB5070"/>
    <w:rsid w:val="00AC213E"/>
    <w:rsid w:val="00AC24B0"/>
    <w:rsid w:val="00AC2CB2"/>
    <w:rsid w:val="00AC2E0E"/>
    <w:rsid w:val="00AC3040"/>
    <w:rsid w:val="00AC433E"/>
    <w:rsid w:val="00AC45A0"/>
    <w:rsid w:val="00AC62CE"/>
    <w:rsid w:val="00AC7610"/>
    <w:rsid w:val="00AC7D3C"/>
    <w:rsid w:val="00AD23DC"/>
    <w:rsid w:val="00AD24F6"/>
    <w:rsid w:val="00AD448B"/>
    <w:rsid w:val="00AD4933"/>
    <w:rsid w:val="00AD5E1D"/>
    <w:rsid w:val="00AD68F2"/>
    <w:rsid w:val="00AD70A0"/>
    <w:rsid w:val="00AD74EA"/>
    <w:rsid w:val="00AE012C"/>
    <w:rsid w:val="00AE0F1A"/>
    <w:rsid w:val="00AE1FD7"/>
    <w:rsid w:val="00AE364A"/>
    <w:rsid w:val="00AE5596"/>
    <w:rsid w:val="00AE6D88"/>
    <w:rsid w:val="00AE74E0"/>
    <w:rsid w:val="00AF0B1D"/>
    <w:rsid w:val="00AF2C26"/>
    <w:rsid w:val="00AF45F3"/>
    <w:rsid w:val="00AF4CC1"/>
    <w:rsid w:val="00AF681B"/>
    <w:rsid w:val="00AF6C42"/>
    <w:rsid w:val="00AF732C"/>
    <w:rsid w:val="00AF7B80"/>
    <w:rsid w:val="00AF7FEA"/>
    <w:rsid w:val="00B00E3A"/>
    <w:rsid w:val="00B010CF"/>
    <w:rsid w:val="00B01AC4"/>
    <w:rsid w:val="00B02EAE"/>
    <w:rsid w:val="00B03140"/>
    <w:rsid w:val="00B042B0"/>
    <w:rsid w:val="00B04EF1"/>
    <w:rsid w:val="00B05736"/>
    <w:rsid w:val="00B06857"/>
    <w:rsid w:val="00B074C5"/>
    <w:rsid w:val="00B07BE3"/>
    <w:rsid w:val="00B10300"/>
    <w:rsid w:val="00B10310"/>
    <w:rsid w:val="00B10F15"/>
    <w:rsid w:val="00B11A69"/>
    <w:rsid w:val="00B11C90"/>
    <w:rsid w:val="00B12DCA"/>
    <w:rsid w:val="00B13237"/>
    <w:rsid w:val="00B14217"/>
    <w:rsid w:val="00B14816"/>
    <w:rsid w:val="00B152BE"/>
    <w:rsid w:val="00B15583"/>
    <w:rsid w:val="00B2391A"/>
    <w:rsid w:val="00B23CC1"/>
    <w:rsid w:val="00B30009"/>
    <w:rsid w:val="00B30F20"/>
    <w:rsid w:val="00B3357A"/>
    <w:rsid w:val="00B33A1C"/>
    <w:rsid w:val="00B3419A"/>
    <w:rsid w:val="00B34341"/>
    <w:rsid w:val="00B36FC9"/>
    <w:rsid w:val="00B40E85"/>
    <w:rsid w:val="00B419D9"/>
    <w:rsid w:val="00B42859"/>
    <w:rsid w:val="00B43353"/>
    <w:rsid w:val="00B4348A"/>
    <w:rsid w:val="00B43896"/>
    <w:rsid w:val="00B4497C"/>
    <w:rsid w:val="00B52687"/>
    <w:rsid w:val="00B5273D"/>
    <w:rsid w:val="00B531B4"/>
    <w:rsid w:val="00B53C00"/>
    <w:rsid w:val="00B54B63"/>
    <w:rsid w:val="00B54D57"/>
    <w:rsid w:val="00B55B12"/>
    <w:rsid w:val="00B566FC"/>
    <w:rsid w:val="00B617E2"/>
    <w:rsid w:val="00B61B7D"/>
    <w:rsid w:val="00B61BDA"/>
    <w:rsid w:val="00B6206F"/>
    <w:rsid w:val="00B62FC7"/>
    <w:rsid w:val="00B640A2"/>
    <w:rsid w:val="00B6508A"/>
    <w:rsid w:val="00B65D79"/>
    <w:rsid w:val="00B66321"/>
    <w:rsid w:val="00B66C36"/>
    <w:rsid w:val="00B67288"/>
    <w:rsid w:val="00B67448"/>
    <w:rsid w:val="00B67929"/>
    <w:rsid w:val="00B70CF9"/>
    <w:rsid w:val="00B71576"/>
    <w:rsid w:val="00B71A35"/>
    <w:rsid w:val="00B71A78"/>
    <w:rsid w:val="00B7357F"/>
    <w:rsid w:val="00B7384D"/>
    <w:rsid w:val="00B73955"/>
    <w:rsid w:val="00B73BFD"/>
    <w:rsid w:val="00B7438D"/>
    <w:rsid w:val="00B80F13"/>
    <w:rsid w:val="00B810B8"/>
    <w:rsid w:val="00B82737"/>
    <w:rsid w:val="00B8436B"/>
    <w:rsid w:val="00B90A1F"/>
    <w:rsid w:val="00B91796"/>
    <w:rsid w:val="00B917F7"/>
    <w:rsid w:val="00B926E1"/>
    <w:rsid w:val="00B9289F"/>
    <w:rsid w:val="00B92FC3"/>
    <w:rsid w:val="00B943BB"/>
    <w:rsid w:val="00B944BF"/>
    <w:rsid w:val="00B9511D"/>
    <w:rsid w:val="00B97229"/>
    <w:rsid w:val="00BA0925"/>
    <w:rsid w:val="00BA1894"/>
    <w:rsid w:val="00BA2C57"/>
    <w:rsid w:val="00BA384A"/>
    <w:rsid w:val="00BA44D0"/>
    <w:rsid w:val="00BA4753"/>
    <w:rsid w:val="00BA6A87"/>
    <w:rsid w:val="00BB1B81"/>
    <w:rsid w:val="00BB2114"/>
    <w:rsid w:val="00BB329C"/>
    <w:rsid w:val="00BB3730"/>
    <w:rsid w:val="00BB5F32"/>
    <w:rsid w:val="00BB700D"/>
    <w:rsid w:val="00BB740B"/>
    <w:rsid w:val="00BC07BE"/>
    <w:rsid w:val="00BC2D38"/>
    <w:rsid w:val="00BC2EAA"/>
    <w:rsid w:val="00BC3525"/>
    <w:rsid w:val="00BC48F7"/>
    <w:rsid w:val="00BC5923"/>
    <w:rsid w:val="00BC6211"/>
    <w:rsid w:val="00BC6282"/>
    <w:rsid w:val="00BD128B"/>
    <w:rsid w:val="00BD21EB"/>
    <w:rsid w:val="00BD399F"/>
    <w:rsid w:val="00BD3CF1"/>
    <w:rsid w:val="00BD6AB6"/>
    <w:rsid w:val="00BD7575"/>
    <w:rsid w:val="00BD7F26"/>
    <w:rsid w:val="00BE0560"/>
    <w:rsid w:val="00BE28A1"/>
    <w:rsid w:val="00BE3046"/>
    <w:rsid w:val="00BE3197"/>
    <w:rsid w:val="00BE31C7"/>
    <w:rsid w:val="00BE3DBA"/>
    <w:rsid w:val="00BE50AA"/>
    <w:rsid w:val="00BE52DB"/>
    <w:rsid w:val="00BE55ED"/>
    <w:rsid w:val="00BE60DB"/>
    <w:rsid w:val="00BE6AD2"/>
    <w:rsid w:val="00BE6D06"/>
    <w:rsid w:val="00BE6DDA"/>
    <w:rsid w:val="00BE7B63"/>
    <w:rsid w:val="00BE7F4D"/>
    <w:rsid w:val="00BF0914"/>
    <w:rsid w:val="00BF1B37"/>
    <w:rsid w:val="00BF24E6"/>
    <w:rsid w:val="00BF35B6"/>
    <w:rsid w:val="00BF63F6"/>
    <w:rsid w:val="00BF7A8A"/>
    <w:rsid w:val="00C05313"/>
    <w:rsid w:val="00C06C84"/>
    <w:rsid w:val="00C11A28"/>
    <w:rsid w:val="00C13194"/>
    <w:rsid w:val="00C138C0"/>
    <w:rsid w:val="00C1417A"/>
    <w:rsid w:val="00C2052A"/>
    <w:rsid w:val="00C21309"/>
    <w:rsid w:val="00C222C0"/>
    <w:rsid w:val="00C22447"/>
    <w:rsid w:val="00C22ADC"/>
    <w:rsid w:val="00C22FE9"/>
    <w:rsid w:val="00C25B88"/>
    <w:rsid w:val="00C25D65"/>
    <w:rsid w:val="00C26162"/>
    <w:rsid w:val="00C263A5"/>
    <w:rsid w:val="00C26D64"/>
    <w:rsid w:val="00C27378"/>
    <w:rsid w:val="00C275D8"/>
    <w:rsid w:val="00C27C54"/>
    <w:rsid w:val="00C300FB"/>
    <w:rsid w:val="00C302FC"/>
    <w:rsid w:val="00C30DC4"/>
    <w:rsid w:val="00C30E1A"/>
    <w:rsid w:val="00C31334"/>
    <w:rsid w:val="00C315E9"/>
    <w:rsid w:val="00C33330"/>
    <w:rsid w:val="00C33F9D"/>
    <w:rsid w:val="00C3455B"/>
    <w:rsid w:val="00C375BD"/>
    <w:rsid w:val="00C378E1"/>
    <w:rsid w:val="00C428E2"/>
    <w:rsid w:val="00C43409"/>
    <w:rsid w:val="00C44019"/>
    <w:rsid w:val="00C47758"/>
    <w:rsid w:val="00C503C7"/>
    <w:rsid w:val="00C50766"/>
    <w:rsid w:val="00C509E0"/>
    <w:rsid w:val="00C52590"/>
    <w:rsid w:val="00C533E8"/>
    <w:rsid w:val="00C535E4"/>
    <w:rsid w:val="00C53938"/>
    <w:rsid w:val="00C53F4B"/>
    <w:rsid w:val="00C551BB"/>
    <w:rsid w:val="00C55AB8"/>
    <w:rsid w:val="00C55EF5"/>
    <w:rsid w:val="00C57426"/>
    <w:rsid w:val="00C60426"/>
    <w:rsid w:val="00C60BD1"/>
    <w:rsid w:val="00C60E6A"/>
    <w:rsid w:val="00C61B96"/>
    <w:rsid w:val="00C6412A"/>
    <w:rsid w:val="00C71F65"/>
    <w:rsid w:val="00C73620"/>
    <w:rsid w:val="00C73E11"/>
    <w:rsid w:val="00C745AF"/>
    <w:rsid w:val="00C7492D"/>
    <w:rsid w:val="00C7563C"/>
    <w:rsid w:val="00C779E0"/>
    <w:rsid w:val="00C80437"/>
    <w:rsid w:val="00C81E97"/>
    <w:rsid w:val="00C83C5C"/>
    <w:rsid w:val="00C83CD1"/>
    <w:rsid w:val="00C847F6"/>
    <w:rsid w:val="00C87201"/>
    <w:rsid w:val="00C87F53"/>
    <w:rsid w:val="00C90C0C"/>
    <w:rsid w:val="00C92527"/>
    <w:rsid w:val="00C930FC"/>
    <w:rsid w:val="00C93FCB"/>
    <w:rsid w:val="00C94455"/>
    <w:rsid w:val="00C952F9"/>
    <w:rsid w:val="00C95B2F"/>
    <w:rsid w:val="00C964C7"/>
    <w:rsid w:val="00C975B7"/>
    <w:rsid w:val="00CA3364"/>
    <w:rsid w:val="00CA3557"/>
    <w:rsid w:val="00CA404F"/>
    <w:rsid w:val="00CA491B"/>
    <w:rsid w:val="00CA52C0"/>
    <w:rsid w:val="00CA67D3"/>
    <w:rsid w:val="00CA769F"/>
    <w:rsid w:val="00CB1181"/>
    <w:rsid w:val="00CB1372"/>
    <w:rsid w:val="00CB1C8F"/>
    <w:rsid w:val="00CB4BE3"/>
    <w:rsid w:val="00CB4F6E"/>
    <w:rsid w:val="00CB53D0"/>
    <w:rsid w:val="00CB578A"/>
    <w:rsid w:val="00CB5E02"/>
    <w:rsid w:val="00CB7D54"/>
    <w:rsid w:val="00CC0192"/>
    <w:rsid w:val="00CC0EE9"/>
    <w:rsid w:val="00CC1345"/>
    <w:rsid w:val="00CC157F"/>
    <w:rsid w:val="00CC1DA5"/>
    <w:rsid w:val="00CC1EFC"/>
    <w:rsid w:val="00CC2107"/>
    <w:rsid w:val="00CC23D9"/>
    <w:rsid w:val="00CC27D0"/>
    <w:rsid w:val="00CD01C5"/>
    <w:rsid w:val="00CD0948"/>
    <w:rsid w:val="00CD1A56"/>
    <w:rsid w:val="00CD1D6E"/>
    <w:rsid w:val="00CD2134"/>
    <w:rsid w:val="00CD23CA"/>
    <w:rsid w:val="00CD474A"/>
    <w:rsid w:val="00CD7792"/>
    <w:rsid w:val="00CD7B63"/>
    <w:rsid w:val="00CD7D57"/>
    <w:rsid w:val="00CE0515"/>
    <w:rsid w:val="00CE1260"/>
    <w:rsid w:val="00CE1513"/>
    <w:rsid w:val="00CE18FE"/>
    <w:rsid w:val="00CE3CF7"/>
    <w:rsid w:val="00CE4C7D"/>
    <w:rsid w:val="00CE6672"/>
    <w:rsid w:val="00CE77CD"/>
    <w:rsid w:val="00CF3A16"/>
    <w:rsid w:val="00CF3AE5"/>
    <w:rsid w:val="00CF4E1D"/>
    <w:rsid w:val="00CF4F58"/>
    <w:rsid w:val="00CF61E4"/>
    <w:rsid w:val="00D01DCA"/>
    <w:rsid w:val="00D0280F"/>
    <w:rsid w:val="00D05500"/>
    <w:rsid w:val="00D05A66"/>
    <w:rsid w:val="00D0719E"/>
    <w:rsid w:val="00D07280"/>
    <w:rsid w:val="00D11B43"/>
    <w:rsid w:val="00D12AA6"/>
    <w:rsid w:val="00D135D3"/>
    <w:rsid w:val="00D13DA2"/>
    <w:rsid w:val="00D21A1D"/>
    <w:rsid w:val="00D21F66"/>
    <w:rsid w:val="00D2661F"/>
    <w:rsid w:val="00D2780D"/>
    <w:rsid w:val="00D30A27"/>
    <w:rsid w:val="00D30F89"/>
    <w:rsid w:val="00D32933"/>
    <w:rsid w:val="00D331B5"/>
    <w:rsid w:val="00D34699"/>
    <w:rsid w:val="00D34A26"/>
    <w:rsid w:val="00D34E9A"/>
    <w:rsid w:val="00D366C9"/>
    <w:rsid w:val="00D3780E"/>
    <w:rsid w:val="00D37B34"/>
    <w:rsid w:val="00D40CC2"/>
    <w:rsid w:val="00D41FC5"/>
    <w:rsid w:val="00D43235"/>
    <w:rsid w:val="00D433D2"/>
    <w:rsid w:val="00D435AE"/>
    <w:rsid w:val="00D43ACF"/>
    <w:rsid w:val="00D4486E"/>
    <w:rsid w:val="00D50037"/>
    <w:rsid w:val="00D502F2"/>
    <w:rsid w:val="00D511CB"/>
    <w:rsid w:val="00D52897"/>
    <w:rsid w:val="00D53218"/>
    <w:rsid w:val="00D53F3E"/>
    <w:rsid w:val="00D54AB8"/>
    <w:rsid w:val="00D5714D"/>
    <w:rsid w:val="00D615A2"/>
    <w:rsid w:val="00D61C61"/>
    <w:rsid w:val="00D62DE5"/>
    <w:rsid w:val="00D632F2"/>
    <w:rsid w:val="00D63408"/>
    <w:rsid w:val="00D63C30"/>
    <w:rsid w:val="00D64AD0"/>
    <w:rsid w:val="00D64EC9"/>
    <w:rsid w:val="00D656EA"/>
    <w:rsid w:val="00D6774C"/>
    <w:rsid w:val="00D72147"/>
    <w:rsid w:val="00D74D84"/>
    <w:rsid w:val="00D74E36"/>
    <w:rsid w:val="00D7560D"/>
    <w:rsid w:val="00D771F3"/>
    <w:rsid w:val="00D77C16"/>
    <w:rsid w:val="00D77FF0"/>
    <w:rsid w:val="00D80E6A"/>
    <w:rsid w:val="00D8216B"/>
    <w:rsid w:val="00D82FFA"/>
    <w:rsid w:val="00D84174"/>
    <w:rsid w:val="00D84969"/>
    <w:rsid w:val="00D85572"/>
    <w:rsid w:val="00D871F0"/>
    <w:rsid w:val="00D9011F"/>
    <w:rsid w:val="00D91147"/>
    <w:rsid w:val="00D91F7C"/>
    <w:rsid w:val="00D95681"/>
    <w:rsid w:val="00D95A3C"/>
    <w:rsid w:val="00D96B56"/>
    <w:rsid w:val="00D96D78"/>
    <w:rsid w:val="00D974F9"/>
    <w:rsid w:val="00DA153C"/>
    <w:rsid w:val="00DA3077"/>
    <w:rsid w:val="00DA4CB4"/>
    <w:rsid w:val="00DA4CBB"/>
    <w:rsid w:val="00DA52DF"/>
    <w:rsid w:val="00DA5D19"/>
    <w:rsid w:val="00DA664D"/>
    <w:rsid w:val="00DA6D50"/>
    <w:rsid w:val="00DA742B"/>
    <w:rsid w:val="00DB3293"/>
    <w:rsid w:val="00DB3569"/>
    <w:rsid w:val="00DB3F73"/>
    <w:rsid w:val="00DB40ED"/>
    <w:rsid w:val="00DB4756"/>
    <w:rsid w:val="00DB526E"/>
    <w:rsid w:val="00DB5329"/>
    <w:rsid w:val="00DB5591"/>
    <w:rsid w:val="00DB74EA"/>
    <w:rsid w:val="00DC01C9"/>
    <w:rsid w:val="00DC2EC2"/>
    <w:rsid w:val="00DC320E"/>
    <w:rsid w:val="00DC423D"/>
    <w:rsid w:val="00DC44E7"/>
    <w:rsid w:val="00DC460F"/>
    <w:rsid w:val="00DC64ED"/>
    <w:rsid w:val="00DC691B"/>
    <w:rsid w:val="00DC73BA"/>
    <w:rsid w:val="00DC7C95"/>
    <w:rsid w:val="00DD044C"/>
    <w:rsid w:val="00DD1A9C"/>
    <w:rsid w:val="00DD1C8C"/>
    <w:rsid w:val="00DD3429"/>
    <w:rsid w:val="00DD3608"/>
    <w:rsid w:val="00DD36F6"/>
    <w:rsid w:val="00DD4916"/>
    <w:rsid w:val="00DD4C19"/>
    <w:rsid w:val="00DE1FF4"/>
    <w:rsid w:val="00DE3992"/>
    <w:rsid w:val="00DE4105"/>
    <w:rsid w:val="00DE6A28"/>
    <w:rsid w:val="00DF051B"/>
    <w:rsid w:val="00DF133A"/>
    <w:rsid w:val="00DF1E97"/>
    <w:rsid w:val="00DF32AC"/>
    <w:rsid w:val="00DF36D8"/>
    <w:rsid w:val="00DF378D"/>
    <w:rsid w:val="00DF46E3"/>
    <w:rsid w:val="00DF68BD"/>
    <w:rsid w:val="00DF7FAC"/>
    <w:rsid w:val="00E015DF"/>
    <w:rsid w:val="00E017F0"/>
    <w:rsid w:val="00E01810"/>
    <w:rsid w:val="00E05AD9"/>
    <w:rsid w:val="00E06B53"/>
    <w:rsid w:val="00E07DA9"/>
    <w:rsid w:val="00E10526"/>
    <w:rsid w:val="00E1189D"/>
    <w:rsid w:val="00E14C58"/>
    <w:rsid w:val="00E14D94"/>
    <w:rsid w:val="00E169B3"/>
    <w:rsid w:val="00E173C2"/>
    <w:rsid w:val="00E17D15"/>
    <w:rsid w:val="00E17D51"/>
    <w:rsid w:val="00E20641"/>
    <w:rsid w:val="00E20774"/>
    <w:rsid w:val="00E21726"/>
    <w:rsid w:val="00E21875"/>
    <w:rsid w:val="00E266EA"/>
    <w:rsid w:val="00E304F1"/>
    <w:rsid w:val="00E30FA4"/>
    <w:rsid w:val="00E3118F"/>
    <w:rsid w:val="00E32BF0"/>
    <w:rsid w:val="00E33755"/>
    <w:rsid w:val="00E33D35"/>
    <w:rsid w:val="00E3451B"/>
    <w:rsid w:val="00E353FE"/>
    <w:rsid w:val="00E354C4"/>
    <w:rsid w:val="00E35A27"/>
    <w:rsid w:val="00E35F59"/>
    <w:rsid w:val="00E365F9"/>
    <w:rsid w:val="00E3729D"/>
    <w:rsid w:val="00E417A4"/>
    <w:rsid w:val="00E41BA4"/>
    <w:rsid w:val="00E42287"/>
    <w:rsid w:val="00E4312D"/>
    <w:rsid w:val="00E457FA"/>
    <w:rsid w:val="00E4622F"/>
    <w:rsid w:val="00E4650E"/>
    <w:rsid w:val="00E46A72"/>
    <w:rsid w:val="00E473D4"/>
    <w:rsid w:val="00E54BA3"/>
    <w:rsid w:val="00E54BB8"/>
    <w:rsid w:val="00E55CBA"/>
    <w:rsid w:val="00E56547"/>
    <w:rsid w:val="00E60A38"/>
    <w:rsid w:val="00E60B8F"/>
    <w:rsid w:val="00E61B3F"/>
    <w:rsid w:val="00E6344C"/>
    <w:rsid w:val="00E63AB8"/>
    <w:rsid w:val="00E65386"/>
    <w:rsid w:val="00E65572"/>
    <w:rsid w:val="00E6590B"/>
    <w:rsid w:val="00E6645B"/>
    <w:rsid w:val="00E70302"/>
    <w:rsid w:val="00E719EA"/>
    <w:rsid w:val="00E73ABE"/>
    <w:rsid w:val="00E74754"/>
    <w:rsid w:val="00E751E9"/>
    <w:rsid w:val="00E754DD"/>
    <w:rsid w:val="00E75646"/>
    <w:rsid w:val="00E80F0F"/>
    <w:rsid w:val="00E81DD6"/>
    <w:rsid w:val="00E81E9B"/>
    <w:rsid w:val="00E83333"/>
    <w:rsid w:val="00E833D0"/>
    <w:rsid w:val="00E83784"/>
    <w:rsid w:val="00E84AE5"/>
    <w:rsid w:val="00E85093"/>
    <w:rsid w:val="00E85288"/>
    <w:rsid w:val="00E866F1"/>
    <w:rsid w:val="00E870D8"/>
    <w:rsid w:val="00E90A70"/>
    <w:rsid w:val="00E914D3"/>
    <w:rsid w:val="00E92502"/>
    <w:rsid w:val="00E93CFB"/>
    <w:rsid w:val="00E94EE3"/>
    <w:rsid w:val="00E95266"/>
    <w:rsid w:val="00E967D4"/>
    <w:rsid w:val="00E97CB2"/>
    <w:rsid w:val="00EA2955"/>
    <w:rsid w:val="00EA2A34"/>
    <w:rsid w:val="00EA4DB4"/>
    <w:rsid w:val="00EA5F96"/>
    <w:rsid w:val="00EA683F"/>
    <w:rsid w:val="00EB0BC3"/>
    <w:rsid w:val="00EB0BC9"/>
    <w:rsid w:val="00EB1094"/>
    <w:rsid w:val="00EB217A"/>
    <w:rsid w:val="00EB3845"/>
    <w:rsid w:val="00EB3DA2"/>
    <w:rsid w:val="00EB41F1"/>
    <w:rsid w:val="00EB4536"/>
    <w:rsid w:val="00EB461D"/>
    <w:rsid w:val="00EB4BA4"/>
    <w:rsid w:val="00EC07E9"/>
    <w:rsid w:val="00EC0CC4"/>
    <w:rsid w:val="00EC0DEC"/>
    <w:rsid w:val="00EC28C5"/>
    <w:rsid w:val="00EC300C"/>
    <w:rsid w:val="00EC39B0"/>
    <w:rsid w:val="00EC3EBB"/>
    <w:rsid w:val="00EC489F"/>
    <w:rsid w:val="00EC4D1D"/>
    <w:rsid w:val="00EC6A8D"/>
    <w:rsid w:val="00ED0169"/>
    <w:rsid w:val="00ED0723"/>
    <w:rsid w:val="00ED0E14"/>
    <w:rsid w:val="00ED1021"/>
    <w:rsid w:val="00ED5182"/>
    <w:rsid w:val="00ED54F7"/>
    <w:rsid w:val="00ED5953"/>
    <w:rsid w:val="00EE0A2D"/>
    <w:rsid w:val="00EE12B6"/>
    <w:rsid w:val="00EE1744"/>
    <w:rsid w:val="00EE1AC5"/>
    <w:rsid w:val="00EE20A5"/>
    <w:rsid w:val="00EE2109"/>
    <w:rsid w:val="00EE34AB"/>
    <w:rsid w:val="00EE34AE"/>
    <w:rsid w:val="00EE57E3"/>
    <w:rsid w:val="00EE7D76"/>
    <w:rsid w:val="00EF0495"/>
    <w:rsid w:val="00EF076B"/>
    <w:rsid w:val="00EF07FF"/>
    <w:rsid w:val="00EF53A2"/>
    <w:rsid w:val="00EF5515"/>
    <w:rsid w:val="00EF580D"/>
    <w:rsid w:val="00EF5F98"/>
    <w:rsid w:val="00EF7794"/>
    <w:rsid w:val="00EF7C9B"/>
    <w:rsid w:val="00F01754"/>
    <w:rsid w:val="00F01A30"/>
    <w:rsid w:val="00F01F33"/>
    <w:rsid w:val="00F078C2"/>
    <w:rsid w:val="00F10ED8"/>
    <w:rsid w:val="00F13311"/>
    <w:rsid w:val="00F13D07"/>
    <w:rsid w:val="00F17CF3"/>
    <w:rsid w:val="00F20F3E"/>
    <w:rsid w:val="00F217CC"/>
    <w:rsid w:val="00F224E1"/>
    <w:rsid w:val="00F225CA"/>
    <w:rsid w:val="00F23C5E"/>
    <w:rsid w:val="00F23E9B"/>
    <w:rsid w:val="00F261B4"/>
    <w:rsid w:val="00F26361"/>
    <w:rsid w:val="00F27F03"/>
    <w:rsid w:val="00F30543"/>
    <w:rsid w:val="00F30C00"/>
    <w:rsid w:val="00F324CA"/>
    <w:rsid w:val="00F32768"/>
    <w:rsid w:val="00F33353"/>
    <w:rsid w:val="00F33C5E"/>
    <w:rsid w:val="00F33DB7"/>
    <w:rsid w:val="00F341FE"/>
    <w:rsid w:val="00F3533B"/>
    <w:rsid w:val="00F3599C"/>
    <w:rsid w:val="00F36554"/>
    <w:rsid w:val="00F370DB"/>
    <w:rsid w:val="00F377CA"/>
    <w:rsid w:val="00F40C6B"/>
    <w:rsid w:val="00F40DAC"/>
    <w:rsid w:val="00F43427"/>
    <w:rsid w:val="00F456A2"/>
    <w:rsid w:val="00F45D1F"/>
    <w:rsid w:val="00F45E47"/>
    <w:rsid w:val="00F46B90"/>
    <w:rsid w:val="00F47EE5"/>
    <w:rsid w:val="00F51803"/>
    <w:rsid w:val="00F51805"/>
    <w:rsid w:val="00F54047"/>
    <w:rsid w:val="00F6008B"/>
    <w:rsid w:val="00F60C59"/>
    <w:rsid w:val="00F62C12"/>
    <w:rsid w:val="00F632F0"/>
    <w:rsid w:val="00F639BF"/>
    <w:rsid w:val="00F65C11"/>
    <w:rsid w:val="00F67573"/>
    <w:rsid w:val="00F70250"/>
    <w:rsid w:val="00F70402"/>
    <w:rsid w:val="00F7353A"/>
    <w:rsid w:val="00F73A4E"/>
    <w:rsid w:val="00F73CAE"/>
    <w:rsid w:val="00F73F1E"/>
    <w:rsid w:val="00F77EEE"/>
    <w:rsid w:val="00F77F0F"/>
    <w:rsid w:val="00F8014A"/>
    <w:rsid w:val="00F80D84"/>
    <w:rsid w:val="00F81285"/>
    <w:rsid w:val="00F82FEB"/>
    <w:rsid w:val="00F84D7C"/>
    <w:rsid w:val="00F85696"/>
    <w:rsid w:val="00F865FD"/>
    <w:rsid w:val="00F87F89"/>
    <w:rsid w:val="00F9013D"/>
    <w:rsid w:val="00F904F1"/>
    <w:rsid w:val="00F90A84"/>
    <w:rsid w:val="00F916DD"/>
    <w:rsid w:val="00F9180F"/>
    <w:rsid w:val="00F91D64"/>
    <w:rsid w:val="00F938F4"/>
    <w:rsid w:val="00F94CC7"/>
    <w:rsid w:val="00F95405"/>
    <w:rsid w:val="00F96B2A"/>
    <w:rsid w:val="00F96BDB"/>
    <w:rsid w:val="00FA0307"/>
    <w:rsid w:val="00FA0364"/>
    <w:rsid w:val="00FA190F"/>
    <w:rsid w:val="00FA1BCB"/>
    <w:rsid w:val="00FA4E5D"/>
    <w:rsid w:val="00FA6E74"/>
    <w:rsid w:val="00FB0449"/>
    <w:rsid w:val="00FB1DF6"/>
    <w:rsid w:val="00FB31C7"/>
    <w:rsid w:val="00FB4748"/>
    <w:rsid w:val="00FB48D5"/>
    <w:rsid w:val="00FB54D4"/>
    <w:rsid w:val="00FB6FD8"/>
    <w:rsid w:val="00FC0CA7"/>
    <w:rsid w:val="00FC6F82"/>
    <w:rsid w:val="00FC7208"/>
    <w:rsid w:val="00FC7857"/>
    <w:rsid w:val="00FC789F"/>
    <w:rsid w:val="00FD1274"/>
    <w:rsid w:val="00FD1D63"/>
    <w:rsid w:val="00FD1FAB"/>
    <w:rsid w:val="00FD2238"/>
    <w:rsid w:val="00FD2B94"/>
    <w:rsid w:val="00FD4185"/>
    <w:rsid w:val="00FD45B6"/>
    <w:rsid w:val="00FD68DE"/>
    <w:rsid w:val="00FD78BC"/>
    <w:rsid w:val="00FE250D"/>
    <w:rsid w:val="00FE36A6"/>
    <w:rsid w:val="00FE3868"/>
    <w:rsid w:val="00FE65DA"/>
    <w:rsid w:val="00FF0D12"/>
    <w:rsid w:val="00FF2810"/>
    <w:rsid w:val="00FF29B8"/>
    <w:rsid w:val="00FF32D5"/>
    <w:rsid w:val="00FF3498"/>
    <w:rsid w:val="00FF360D"/>
    <w:rsid w:val="00FF3B3C"/>
    <w:rsid w:val="00FF3ED3"/>
    <w:rsid w:val="00FF4838"/>
    <w:rsid w:val="00FF76BA"/>
    <w:rsid w:val="00FF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3">
    <w:name w:val="Normal"/>
    <w:qFormat/>
    <w:rsid w:val="00F632F0"/>
    <w:rPr>
      <w:rFonts w:ascii="Times New Roman" w:hAnsi="Times New Roman"/>
      <w:sz w:val="24"/>
      <w:szCs w:val="24"/>
    </w:rPr>
  </w:style>
  <w:style w:type="paragraph" w:styleId="10">
    <w:name w:val="heading 1"/>
    <w:aliases w:val="Глава 10"/>
    <w:basedOn w:val="a3"/>
    <w:next w:val="a3"/>
    <w:link w:val="11"/>
    <w:autoRedefine/>
    <w:qFormat/>
    <w:rsid w:val="00040FC1"/>
    <w:pPr>
      <w:keepNext/>
      <w:spacing w:before="120" w:after="120"/>
      <w:ind w:right="567"/>
      <w:jc w:val="center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2">
    <w:name w:val="heading 2"/>
    <w:basedOn w:val="10"/>
    <w:next w:val="a3"/>
    <w:link w:val="20"/>
    <w:qFormat/>
    <w:rsid w:val="00615601"/>
    <w:pPr>
      <w:numPr>
        <w:ilvl w:val="1"/>
        <w:numId w:val="17"/>
      </w:numPr>
      <w:spacing w:before="240"/>
      <w:outlineLvl w:val="1"/>
    </w:pPr>
    <w:rPr>
      <w:bCs w:val="0"/>
      <w:iCs/>
      <w:caps/>
      <w:sz w:val="24"/>
    </w:rPr>
  </w:style>
  <w:style w:type="paragraph" w:styleId="3">
    <w:name w:val="heading 3"/>
    <w:aliases w:val="Статья"/>
    <w:basedOn w:val="a3"/>
    <w:next w:val="a4"/>
    <w:link w:val="30"/>
    <w:qFormat/>
    <w:rsid w:val="00741B1D"/>
    <w:pPr>
      <w:keepNext/>
      <w:keepLines/>
      <w:numPr>
        <w:numId w:val="6"/>
      </w:numPr>
      <w:spacing w:before="120" w:after="120"/>
      <w:jc w:val="center"/>
      <w:outlineLvl w:val="2"/>
    </w:pPr>
    <w:rPr>
      <w:rFonts w:eastAsia="Times New Roman"/>
      <w:b/>
      <w:bCs/>
      <w:color w:val="000000"/>
    </w:rPr>
  </w:style>
  <w:style w:type="paragraph" w:styleId="40">
    <w:name w:val="heading 4"/>
    <w:basedOn w:val="a3"/>
    <w:next w:val="a3"/>
    <w:link w:val="41"/>
    <w:qFormat/>
    <w:rsid w:val="00F632F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qFormat/>
    <w:rsid w:val="007754D0"/>
    <w:pPr>
      <w:keepNext/>
      <w:keepLines/>
      <w:spacing w:before="120" w:after="120"/>
      <w:jc w:val="center"/>
      <w:outlineLvl w:val="4"/>
    </w:pPr>
    <w:rPr>
      <w:rFonts w:eastAsia="Times New Roman"/>
      <w:caps/>
      <w:sz w:val="28"/>
    </w:rPr>
  </w:style>
  <w:style w:type="paragraph" w:styleId="6">
    <w:name w:val="heading 6"/>
    <w:basedOn w:val="a3"/>
    <w:next w:val="a3"/>
    <w:link w:val="60"/>
    <w:uiPriority w:val="9"/>
    <w:qFormat/>
    <w:rsid w:val="00F632F0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qFormat/>
    <w:rsid w:val="00F632F0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aliases w:val="Статья 1"/>
    <w:basedOn w:val="42"/>
    <w:next w:val="a3"/>
    <w:link w:val="80"/>
    <w:autoRedefine/>
    <w:qFormat/>
    <w:rsid w:val="005C0FE0"/>
    <w:pPr>
      <w:numPr>
        <w:numId w:val="3"/>
      </w:numPr>
      <w:suppressAutoHyphens/>
      <w:ind w:left="1134" w:hanging="1134"/>
      <w:outlineLvl w:val="7"/>
    </w:pPr>
  </w:style>
  <w:style w:type="paragraph" w:styleId="9">
    <w:name w:val="heading 9"/>
    <w:basedOn w:val="a3"/>
    <w:next w:val="a3"/>
    <w:link w:val="90"/>
    <w:uiPriority w:val="9"/>
    <w:qFormat/>
    <w:rsid w:val="00F632F0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aliases w:val="Глава 10 Знак"/>
    <w:link w:val="10"/>
    <w:rsid w:val="00040FC1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15601"/>
    <w:rPr>
      <w:rFonts w:ascii="Times New Roman" w:eastAsia="Times New Roman" w:hAnsi="Times New Roman" w:cs="Arial"/>
      <w:b/>
      <w:iCs/>
      <w:caps/>
      <w:kern w:val="32"/>
      <w:sz w:val="24"/>
      <w:szCs w:val="32"/>
    </w:rPr>
  </w:style>
  <w:style w:type="paragraph" w:customStyle="1" w:styleId="a4">
    <w:name w:val="Регламенты"/>
    <w:basedOn w:val="42"/>
    <w:next w:val="a8"/>
    <w:link w:val="a9"/>
    <w:qFormat/>
    <w:rsid w:val="00AF0B1D"/>
    <w:pPr>
      <w:pageBreakBefore/>
      <w:tabs>
        <w:tab w:val="clear" w:pos="1418"/>
      </w:tabs>
      <w:suppressAutoHyphens/>
      <w:ind w:left="357" w:firstLine="0"/>
      <w:jc w:val="center"/>
    </w:pPr>
    <w:rPr>
      <w:noProof/>
    </w:rPr>
  </w:style>
  <w:style w:type="paragraph" w:customStyle="1" w:styleId="42">
    <w:name w:val="Стиль Заголовок 4 + полужирный"/>
    <w:basedOn w:val="40"/>
    <w:link w:val="43"/>
    <w:rsid w:val="00643618"/>
    <w:pPr>
      <w:keepLines w:val="0"/>
      <w:tabs>
        <w:tab w:val="num" w:pos="1418"/>
      </w:tabs>
      <w:spacing w:before="120" w:after="120"/>
      <w:ind w:left="1418" w:hanging="1418"/>
      <w:jc w:val="both"/>
    </w:pPr>
    <w:rPr>
      <w:rFonts w:ascii="Times New Roman" w:hAnsi="Times New Roman"/>
      <w:i w:val="0"/>
      <w:iCs w:val="0"/>
      <w:color w:val="auto"/>
      <w:szCs w:val="28"/>
    </w:rPr>
  </w:style>
  <w:style w:type="character" w:customStyle="1" w:styleId="41">
    <w:name w:val="Заголовок 4 Знак"/>
    <w:link w:val="40"/>
    <w:rsid w:val="00F632F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43">
    <w:name w:val="Стиль Заголовок 4 + полужирный Знак"/>
    <w:link w:val="42"/>
    <w:rsid w:val="004C5E1B"/>
    <w:rPr>
      <w:rFonts w:ascii="Times New Roman" w:eastAsia="Times New Roman" w:hAnsi="Times New Roman" w:cs="Times New Roman"/>
      <w:b w:val="0"/>
      <w:bCs w:val="0"/>
      <w:i/>
      <w:iCs/>
      <w:color w:val="4F81BD"/>
      <w:sz w:val="24"/>
      <w:szCs w:val="28"/>
      <w:lang w:eastAsia="ru-RU"/>
    </w:rPr>
  </w:style>
  <w:style w:type="paragraph" w:styleId="a8">
    <w:name w:val="List Continue"/>
    <w:basedOn w:val="a3"/>
    <w:uiPriority w:val="99"/>
    <w:semiHidden/>
    <w:unhideWhenUsed/>
    <w:rsid w:val="00AF0B1D"/>
    <w:pPr>
      <w:spacing w:after="120"/>
      <w:ind w:left="283"/>
      <w:contextualSpacing/>
    </w:pPr>
  </w:style>
  <w:style w:type="character" w:customStyle="1" w:styleId="a9">
    <w:name w:val="Регламенты Знак"/>
    <w:link w:val="a4"/>
    <w:rsid w:val="00AF0B1D"/>
    <w:rPr>
      <w:rFonts w:ascii="Times New Roman" w:eastAsia="Times New Roman" w:hAnsi="Times New Roman" w:cs="Times New Roman"/>
      <w:b/>
      <w:bCs/>
      <w:i/>
      <w:iCs/>
      <w:noProof/>
      <w:color w:val="4F81BD"/>
      <w:sz w:val="24"/>
      <w:szCs w:val="28"/>
      <w:lang w:eastAsia="ru-RU"/>
    </w:rPr>
  </w:style>
  <w:style w:type="character" w:customStyle="1" w:styleId="30">
    <w:name w:val="Заголовок 3 Знак"/>
    <w:aliases w:val="Статья Знак"/>
    <w:link w:val="3"/>
    <w:rsid w:val="00741B1D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50">
    <w:name w:val="Заголовок 5 Знак"/>
    <w:link w:val="5"/>
    <w:uiPriority w:val="9"/>
    <w:rsid w:val="007754D0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F632F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semiHidden/>
    <w:rsid w:val="00F632F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aliases w:val="Статья 1 Знак"/>
    <w:link w:val="8"/>
    <w:rsid w:val="005C0FE0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90">
    <w:name w:val="Заголовок 9 Знак"/>
    <w:link w:val="9"/>
    <w:uiPriority w:val="9"/>
    <w:semiHidden/>
    <w:rsid w:val="00F632F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518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link w:val="ConsPlusNonformat0"/>
    <w:rsid w:val="00F518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518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F518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F518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footer"/>
    <w:basedOn w:val="a3"/>
    <w:link w:val="ab"/>
    <w:uiPriority w:val="99"/>
    <w:rsid w:val="00F518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51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5"/>
    <w:rsid w:val="00F51805"/>
  </w:style>
  <w:style w:type="paragraph" w:styleId="ad">
    <w:name w:val="Document Map"/>
    <w:basedOn w:val="a3"/>
    <w:link w:val="ae"/>
    <w:semiHidden/>
    <w:rsid w:val="00F518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rsid w:val="00F5180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Strong"/>
    <w:uiPriority w:val="22"/>
    <w:qFormat/>
    <w:rsid w:val="00F632F0"/>
    <w:rPr>
      <w:b/>
      <w:bCs/>
    </w:rPr>
  </w:style>
  <w:style w:type="paragraph" w:customStyle="1" w:styleId="style13222631300000000552consplusnormal">
    <w:name w:val="style_13222631300000000552consplusnormal"/>
    <w:basedOn w:val="a3"/>
    <w:rsid w:val="00F51805"/>
    <w:pPr>
      <w:spacing w:before="100" w:beforeAutospacing="1" w:after="100" w:afterAutospacing="1"/>
    </w:pPr>
  </w:style>
  <w:style w:type="table" w:styleId="af0">
    <w:name w:val="Table Grid"/>
    <w:basedOn w:val="a6"/>
    <w:rsid w:val="009236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link w:val="22"/>
    <w:rsid w:val="00E4312D"/>
    <w:rPr>
      <w:rFonts w:ascii="Arial" w:hAnsi="Arial" w:cs="Arial"/>
    </w:rPr>
  </w:style>
  <w:style w:type="paragraph" w:styleId="22">
    <w:name w:val="Body Text 2"/>
    <w:basedOn w:val="a3"/>
    <w:link w:val="21"/>
    <w:rsid w:val="00B4497C"/>
    <w:pPr>
      <w:spacing w:after="120" w:line="480" w:lineRule="auto"/>
      <w:ind w:firstLine="708"/>
      <w:jc w:val="both"/>
    </w:pPr>
    <w:rPr>
      <w:rFonts w:ascii="Arial" w:hAnsi="Arial" w:cs="Arial"/>
      <w:sz w:val="22"/>
      <w:szCs w:val="22"/>
      <w:lang w:eastAsia="en-US"/>
    </w:rPr>
  </w:style>
  <w:style w:type="paragraph" w:styleId="af1">
    <w:name w:val="Balloon Text"/>
    <w:basedOn w:val="a3"/>
    <w:link w:val="af2"/>
    <w:semiHidden/>
    <w:unhideWhenUsed/>
    <w:rsid w:val="009A4F9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semiHidden/>
    <w:rsid w:val="009A4F9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3"/>
    <w:link w:val="af4"/>
    <w:uiPriority w:val="34"/>
    <w:qFormat/>
    <w:rsid w:val="00267644"/>
    <w:pPr>
      <w:ind w:left="284"/>
      <w:contextualSpacing/>
    </w:pPr>
    <w:rPr>
      <w:szCs w:val="22"/>
      <w:lang w:eastAsia="en-US"/>
    </w:rPr>
  </w:style>
  <w:style w:type="character" w:customStyle="1" w:styleId="af4">
    <w:name w:val="Абзац списка Знак"/>
    <w:link w:val="af3"/>
    <w:uiPriority w:val="34"/>
    <w:rsid w:val="00267644"/>
    <w:rPr>
      <w:rFonts w:ascii="Times New Roman" w:eastAsia="Calibri" w:hAnsi="Times New Roman"/>
      <w:sz w:val="24"/>
    </w:rPr>
  </w:style>
  <w:style w:type="character" w:styleId="af5">
    <w:name w:val="Hyperlink"/>
    <w:uiPriority w:val="99"/>
    <w:rsid w:val="00B4497C"/>
    <w:rPr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B44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3"/>
    <w:link w:val="af7"/>
    <w:unhideWhenUsed/>
    <w:rsid w:val="00195D5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195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3"/>
    <w:next w:val="a3"/>
    <w:qFormat/>
    <w:rsid w:val="00123CAD"/>
    <w:pPr>
      <w:keepNext/>
      <w:spacing w:after="60"/>
    </w:pPr>
    <w:rPr>
      <w:b/>
      <w:bCs/>
      <w:sz w:val="22"/>
      <w:szCs w:val="22"/>
    </w:rPr>
  </w:style>
  <w:style w:type="paragraph" w:styleId="af9">
    <w:name w:val="Body Text Indent"/>
    <w:basedOn w:val="a3"/>
    <w:link w:val="afa"/>
    <w:unhideWhenUsed/>
    <w:rsid w:val="00643618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sid w:val="00643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9"/>
    <w:link w:val="24"/>
    <w:uiPriority w:val="99"/>
    <w:semiHidden/>
    <w:unhideWhenUsed/>
    <w:rsid w:val="00643618"/>
    <w:pPr>
      <w:spacing w:after="0"/>
      <w:ind w:left="360" w:firstLine="360"/>
    </w:pPr>
  </w:style>
  <w:style w:type="character" w:customStyle="1" w:styleId="24">
    <w:name w:val="Красная строка 2 Знак"/>
    <w:link w:val="23"/>
    <w:uiPriority w:val="99"/>
    <w:rsid w:val="00643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Стиль По ширине Перед:  6 пт"/>
    <w:basedOn w:val="a3"/>
    <w:autoRedefine/>
    <w:rsid w:val="00643618"/>
    <w:pPr>
      <w:ind w:firstLine="567"/>
      <w:jc w:val="both"/>
    </w:pPr>
  </w:style>
  <w:style w:type="paragraph" w:customStyle="1" w:styleId="ConsNormal">
    <w:name w:val="ConsNormal"/>
    <w:rsid w:val="0059163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b">
    <w:name w:val="Normal (Web)"/>
    <w:basedOn w:val="a3"/>
    <w:uiPriority w:val="99"/>
    <w:rsid w:val="001C764B"/>
    <w:pPr>
      <w:spacing w:before="100" w:beforeAutospacing="1" w:after="100" w:afterAutospacing="1"/>
    </w:pPr>
  </w:style>
  <w:style w:type="paragraph" w:customStyle="1" w:styleId="12">
    <w:name w:val="Абзац списка1"/>
    <w:basedOn w:val="a3"/>
    <w:rsid w:val="0067572F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757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c">
    <w:name w:val="Emphasis"/>
    <w:aliases w:val="Основной"/>
    <w:uiPriority w:val="20"/>
    <w:qFormat/>
    <w:rsid w:val="00F632F0"/>
    <w:rPr>
      <w:i/>
      <w:iCs/>
    </w:rPr>
  </w:style>
  <w:style w:type="paragraph" w:styleId="afd">
    <w:name w:val="Title"/>
    <w:basedOn w:val="a3"/>
    <w:next w:val="a3"/>
    <w:link w:val="afe"/>
    <w:uiPriority w:val="10"/>
    <w:qFormat/>
    <w:rsid w:val="00F632F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e">
    <w:name w:val="Название Знак"/>
    <w:link w:val="afd"/>
    <w:uiPriority w:val="10"/>
    <w:rsid w:val="00F632F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">
    <w:name w:val="Subtitle"/>
    <w:basedOn w:val="a3"/>
    <w:next w:val="a3"/>
    <w:link w:val="aff0"/>
    <w:uiPriority w:val="11"/>
    <w:qFormat/>
    <w:rsid w:val="00F632F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aff0">
    <w:name w:val="Подзаголовок Знак"/>
    <w:link w:val="aff"/>
    <w:uiPriority w:val="11"/>
    <w:rsid w:val="00F632F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1">
    <w:name w:val="Subtle Emphasis"/>
    <w:uiPriority w:val="19"/>
    <w:qFormat/>
    <w:rsid w:val="00F632F0"/>
    <w:rPr>
      <w:i/>
      <w:iCs/>
      <w:color w:val="808080"/>
    </w:rPr>
  </w:style>
  <w:style w:type="paragraph" w:styleId="aff2">
    <w:name w:val="No Spacing"/>
    <w:basedOn w:val="a3"/>
    <w:link w:val="aff3"/>
    <w:uiPriority w:val="1"/>
    <w:qFormat/>
    <w:rsid w:val="00C25B88"/>
    <w:pPr>
      <w:ind w:left="57" w:right="57"/>
    </w:pPr>
  </w:style>
  <w:style w:type="paragraph" w:styleId="25">
    <w:name w:val="Quote"/>
    <w:basedOn w:val="a3"/>
    <w:next w:val="a3"/>
    <w:link w:val="26"/>
    <w:uiPriority w:val="29"/>
    <w:qFormat/>
    <w:rsid w:val="00F632F0"/>
    <w:rPr>
      <w:i/>
      <w:iCs/>
      <w:color w:val="000000"/>
    </w:rPr>
  </w:style>
  <w:style w:type="character" w:customStyle="1" w:styleId="26">
    <w:name w:val="Цитата 2 Знак"/>
    <w:link w:val="25"/>
    <w:uiPriority w:val="29"/>
    <w:rsid w:val="00F632F0"/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styleId="aff4">
    <w:name w:val="Intense Quote"/>
    <w:basedOn w:val="a3"/>
    <w:next w:val="a3"/>
    <w:link w:val="aff5"/>
    <w:uiPriority w:val="30"/>
    <w:qFormat/>
    <w:rsid w:val="00F632F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5">
    <w:name w:val="Выделенная цитата Знак"/>
    <w:link w:val="aff4"/>
    <w:uiPriority w:val="30"/>
    <w:rsid w:val="00F632F0"/>
    <w:rPr>
      <w:rFonts w:ascii="Times New Roman" w:hAnsi="Times New Roman"/>
      <w:b/>
      <w:bCs/>
      <w:i/>
      <w:iCs/>
      <w:color w:val="4F81BD"/>
      <w:sz w:val="24"/>
      <w:szCs w:val="24"/>
      <w:lang w:eastAsia="ru-RU"/>
    </w:rPr>
  </w:style>
  <w:style w:type="character" w:styleId="aff6">
    <w:name w:val="Intense Emphasis"/>
    <w:uiPriority w:val="21"/>
    <w:qFormat/>
    <w:rsid w:val="00F632F0"/>
    <w:rPr>
      <w:b/>
      <w:bCs/>
      <w:i/>
      <w:iCs/>
      <w:color w:val="4F81BD"/>
    </w:rPr>
  </w:style>
  <w:style w:type="character" w:styleId="aff7">
    <w:name w:val="Subtle Reference"/>
    <w:uiPriority w:val="31"/>
    <w:qFormat/>
    <w:rsid w:val="00F632F0"/>
    <w:rPr>
      <w:smallCaps/>
      <w:color w:val="C0504D"/>
      <w:u w:val="single"/>
    </w:rPr>
  </w:style>
  <w:style w:type="character" w:styleId="aff8">
    <w:name w:val="Intense Reference"/>
    <w:uiPriority w:val="32"/>
    <w:qFormat/>
    <w:rsid w:val="00F632F0"/>
    <w:rPr>
      <w:b/>
      <w:bCs/>
      <w:smallCaps/>
      <w:color w:val="C0504D"/>
      <w:spacing w:val="5"/>
      <w:u w:val="single"/>
    </w:rPr>
  </w:style>
  <w:style w:type="character" w:styleId="aff9">
    <w:name w:val="Book Title"/>
    <w:uiPriority w:val="33"/>
    <w:qFormat/>
    <w:rsid w:val="00F632F0"/>
    <w:rPr>
      <w:b/>
      <w:bCs/>
      <w:smallCaps/>
      <w:spacing w:val="5"/>
    </w:rPr>
  </w:style>
  <w:style w:type="paragraph" w:styleId="affa">
    <w:name w:val="TOC Heading"/>
    <w:basedOn w:val="10"/>
    <w:next w:val="a3"/>
    <w:uiPriority w:val="39"/>
    <w:qFormat/>
    <w:rsid w:val="00F632F0"/>
    <w:pPr>
      <w:keepLines/>
      <w:spacing w:before="480" w:after="0"/>
      <w:jc w:val="left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customStyle="1" w:styleId="1">
    <w:name w:val="Стиль1"/>
    <w:basedOn w:val="af3"/>
    <w:link w:val="13"/>
    <w:qFormat/>
    <w:rsid w:val="00F632F0"/>
    <w:pPr>
      <w:numPr>
        <w:numId w:val="1"/>
      </w:numPr>
      <w:spacing w:before="120" w:after="120"/>
      <w:jc w:val="both"/>
    </w:pPr>
    <w:rPr>
      <w:szCs w:val="24"/>
    </w:rPr>
  </w:style>
  <w:style w:type="character" w:customStyle="1" w:styleId="13">
    <w:name w:val="Стиль1 Знак"/>
    <w:link w:val="1"/>
    <w:rsid w:val="00F632F0"/>
    <w:rPr>
      <w:rFonts w:ascii="Times New Roman" w:hAnsi="Times New Roman"/>
      <w:sz w:val="24"/>
      <w:szCs w:val="24"/>
      <w:lang w:eastAsia="en-US"/>
    </w:rPr>
  </w:style>
  <w:style w:type="paragraph" w:customStyle="1" w:styleId="affb">
    <w:name w:val="Основной стиль"/>
    <w:basedOn w:val="23"/>
    <w:link w:val="affc"/>
    <w:qFormat/>
    <w:rsid w:val="0060427D"/>
    <w:pPr>
      <w:ind w:left="0"/>
      <w:jc w:val="both"/>
    </w:pPr>
  </w:style>
  <w:style w:type="character" w:customStyle="1" w:styleId="affc">
    <w:name w:val="Основной стиль Знак"/>
    <w:link w:val="affb"/>
    <w:rsid w:val="0060427D"/>
    <w:rPr>
      <w:rFonts w:ascii="Times New Roman" w:hAnsi="Times New Roman"/>
      <w:sz w:val="24"/>
      <w:szCs w:val="24"/>
      <w:lang w:eastAsia="ru-RU"/>
    </w:rPr>
  </w:style>
  <w:style w:type="paragraph" w:customStyle="1" w:styleId="a2">
    <w:name w:val="№ Основной выделение"/>
    <w:basedOn w:val="a3"/>
    <w:link w:val="affd"/>
    <w:qFormat/>
    <w:rsid w:val="00902584"/>
    <w:pPr>
      <w:numPr>
        <w:ilvl w:val="3"/>
        <w:numId w:val="17"/>
      </w:numPr>
      <w:spacing w:before="120" w:after="120"/>
    </w:pPr>
    <w:rPr>
      <w:b/>
    </w:rPr>
  </w:style>
  <w:style w:type="character" w:customStyle="1" w:styleId="affd">
    <w:name w:val="№ Основной выделение Знак"/>
    <w:link w:val="a2"/>
    <w:rsid w:val="00902584"/>
    <w:rPr>
      <w:rFonts w:ascii="Times New Roman" w:hAnsi="Times New Roman"/>
      <w:b/>
      <w:sz w:val="24"/>
      <w:szCs w:val="24"/>
    </w:rPr>
  </w:style>
  <w:style w:type="character" w:customStyle="1" w:styleId="fts-hit">
    <w:name w:val="fts-hit"/>
    <w:basedOn w:val="a5"/>
    <w:rsid w:val="009F7A96"/>
  </w:style>
  <w:style w:type="paragraph" w:styleId="27">
    <w:name w:val="toc 2"/>
    <w:basedOn w:val="a3"/>
    <w:next w:val="a3"/>
    <w:autoRedefine/>
    <w:uiPriority w:val="39"/>
    <w:unhideWhenUsed/>
    <w:rsid w:val="008E2FC5"/>
    <w:pPr>
      <w:spacing w:after="100"/>
      <w:ind w:left="240"/>
    </w:pPr>
  </w:style>
  <w:style w:type="paragraph" w:styleId="14">
    <w:name w:val="toc 1"/>
    <w:basedOn w:val="a3"/>
    <w:next w:val="a3"/>
    <w:autoRedefine/>
    <w:uiPriority w:val="39"/>
    <w:unhideWhenUsed/>
    <w:rsid w:val="00223667"/>
    <w:pPr>
      <w:tabs>
        <w:tab w:val="right" w:leader="dot" w:pos="10082"/>
      </w:tabs>
      <w:spacing w:after="100"/>
      <w:jc w:val="both"/>
    </w:pPr>
  </w:style>
  <w:style w:type="paragraph" w:styleId="31">
    <w:name w:val="toc 3"/>
    <w:basedOn w:val="a3"/>
    <w:next w:val="a3"/>
    <w:autoRedefine/>
    <w:uiPriority w:val="39"/>
    <w:unhideWhenUsed/>
    <w:rsid w:val="006A2521"/>
    <w:pPr>
      <w:tabs>
        <w:tab w:val="left" w:pos="1760"/>
        <w:tab w:val="right" w:leader="dot" w:pos="10082"/>
      </w:tabs>
      <w:spacing w:after="100"/>
      <w:ind w:left="480"/>
      <w:jc w:val="both"/>
    </w:pPr>
  </w:style>
  <w:style w:type="paragraph" w:styleId="4">
    <w:name w:val="List Number 4"/>
    <w:basedOn w:val="a3"/>
    <w:uiPriority w:val="99"/>
    <w:semiHidden/>
    <w:unhideWhenUsed/>
    <w:rsid w:val="00E81E9B"/>
    <w:pPr>
      <w:numPr>
        <w:numId w:val="4"/>
      </w:numPr>
      <w:contextualSpacing/>
    </w:pPr>
  </w:style>
  <w:style w:type="paragraph" w:styleId="a">
    <w:name w:val="List Number"/>
    <w:basedOn w:val="a3"/>
    <w:uiPriority w:val="99"/>
    <w:semiHidden/>
    <w:unhideWhenUsed/>
    <w:rsid w:val="00E81E9B"/>
    <w:pPr>
      <w:numPr>
        <w:numId w:val="5"/>
      </w:numPr>
      <w:contextualSpacing/>
    </w:pPr>
  </w:style>
  <w:style w:type="paragraph" w:styleId="51">
    <w:name w:val="List Continue 5"/>
    <w:basedOn w:val="a3"/>
    <w:uiPriority w:val="99"/>
    <w:semiHidden/>
    <w:unhideWhenUsed/>
    <w:rsid w:val="002B39C6"/>
    <w:pPr>
      <w:spacing w:after="120"/>
      <w:ind w:left="1415"/>
      <w:contextualSpacing/>
    </w:pPr>
  </w:style>
  <w:style w:type="paragraph" w:styleId="affe">
    <w:name w:val="List"/>
    <w:basedOn w:val="a3"/>
    <w:uiPriority w:val="99"/>
    <w:semiHidden/>
    <w:unhideWhenUsed/>
    <w:rsid w:val="002B39C6"/>
    <w:pPr>
      <w:ind w:left="283" w:hanging="283"/>
      <w:contextualSpacing/>
    </w:pPr>
  </w:style>
  <w:style w:type="paragraph" w:customStyle="1" w:styleId="afff">
    <w:name w:val="Нормальный (таблица)"/>
    <w:basedOn w:val="a3"/>
    <w:next w:val="a3"/>
    <w:uiPriority w:val="99"/>
    <w:rsid w:val="00CB1372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afff0">
    <w:name w:val="Пример."/>
    <w:basedOn w:val="a3"/>
    <w:next w:val="a3"/>
    <w:uiPriority w:val="99"/>
    <w:rsid w:val="00CB1372"/>
    <w:pPr>
      <w:widowControl w:val="0"/>
      <w:autoSpaceDE w:val="0"/>
      <w:autoSpaceDN w:val="0"/>
      <w:adjustRightInd w:val="0"/>
      <w:ind w:left="118" w:firstLine="602"/>
      <w:jc w:val="both"/>
    </w:pPr>
    <w:rPr>
      <w:rFonts w:eastAsia="Times New Roman"/>
    </w:rPr>
  </w:style>
  <w:style w:type="paragraph" w:customStyle="1" w:styleId="afff1">
    <w:name w:val="Центрированный (таблица)"/>
    <w:basedOn w:val="afff"/>
    <w:next w:val="a3"/>
    <w:uiPriority w:val="99"/>
    <w:rsid w:val="00384028"/>
    <w:pPr>
      <w:jc w:val="center"/>
    </w:pPr>
  </w:style>
  <w:style w:type="character" w:customStyle="1" w:styleId="afff2">
    <w:name w:val="Цветовое выделение"/>
    <w:uiPriority w:val="99"/>
    <w:rsid w:val="00011685"/>
    <w:rPr>
      <w:color w:val="0000FF"/>
    </w:rPr>
  </w:style>
  <w:style w:type="paragraph" w:styleId="28">
    <w:name w:val="List Bullet 2"/>
    <w:basedOn w:val="a3"/>
    <w:unhideWhenUsed/>
    <w:rsid w:val="007E7AF0"/>
    <w:pPr>
      <w:tabs>
        <w:tab w:val="num" w:pos="643"/>
      </w:tabs>
      <w:ind w:left="643" w:hanging="360"/>
      <w:contextualSpacing/>
    </w:pPr>
  </w:style>
  <w:style w:type="paragraph" w:customStyle="1" w:styleId="afff3">
    <w:name w:val="Заголовок ЭР (левое окно)"/>
    <w:basedOn w:val="a3"/>
    <w:next w:val="a3"/>
    <w:uiPriority w:val="99"/>
    <w:rsid w:val="00C428E2"/>
    <w:pPr>
      <w:widowControl w:val="0"/>
      <w:autoSpaceDE w:val="0"/>
      <w:autoSpaceDN w:val="0"/>
      <w:adjustRightInd w:val="0"/>
      <w:spacing w:before="300" w:after="250"/>
      <w:jc w:val="center"/>
    </w:pPr>
    <w:rPr>
      <w:rFonts w:eastAsia="Times New Roman"/>
      <w:b/>
      <w:bCs/>
      <w:color w:val="26282F"/>
      <w:sz w:val="28"/>
      <w:szCs w:val="28"/>
    </w:rPr>
  </w:style>
  <w:style w:type="paragraph" w:customStyle="1" w:styleId="1-1">
    <w:name w:val="Статья 1-1"/>
    <w:basedOn w:val="42"/>
    <w:next w:val="a"/>
    <w:link w:val="1-10"/>
    <w:qFormat/>
    <w:rsid w:val="0024716A"/>
    <w:pPr>
      <w:numPr>
        <w:numId w:val="7"/>
      </w:numPr>
      <w:suppressAutoHyphens/>
    </w:pPr>
    <w:rPr>
      <w:noProof/>
      <w:color w:val="4F81BD"/>
    </w:rPr>
  </w:style>
  <w:style w:type="character" w:customStyle="1" w:styleId="1-10">
    <w:name w:val="Статья 1-1 Знак"/>
    <w:link w:val="1-1"/>
    <w:rsid w:val="0024716A"/>
    <w:rPr>
      <w:rFonts w:ascii="Times New Roman" w:eastAsia="Times New Roman" w:hAnsi="Times New Roman"/>
      <w:b/>
      <w:bCs/>
      <w:noProof/>
      <w:color w:val="4F81BD"/>
      <w:sz w:val="24"/>
      <w:szCs w:val="28"/>
    </w:rPr>
  </w:style>
  <w:style w:type="paragraph" w:styleId="afff4">
    <w:name w:val="Plain Text"/>
    <w:aliases w:val="Знак, Знак"/>
    <w:basedOn w:val="a3"/>
    <w:link w:val="afff5"/>
    <w:rsid w:val="00916340"/>
    <w:rPr>
      <w:rFonts w:ascii="Courier New" w:eastAsia="Times New Roman" w:hAnsi="Courier New"/>
      <w:sz w:val="20"/>
      <w:szCs w:val="20"/>
    </w:rPr>
  </w:style>
  <w:style w:type="character" w:customStyle="1" w:styleId="afff5">
    <w:name w:val="Текст Знак"/>
    <w:aliases w:val="Знак Знак, Знак Знак"/>
    <w:link w:val="afff4"/>
    <w:rsid w:val="0091634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916340"/>
    <w:pPr>
      <w:widowControl w:val="0"/>
    </w:pPr>
    <w:rPr>
      <w:rFonts w:ascii="Times New Roman" w:eastAsia="Times New Roman" w:hAnsi="Times New Roman"/>
    </w:rPr>
  </w:style>
  <w:style w:type="paragraph" w:customStyle="1" w:styleId="nienie">
    <w:name w:val="nienie"/>
    <w:basedOn w:val="Iauiue"/>
    <w:rsid w:val="00916340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29">
    <w:name w:val="Знак2"/>
    <w:basedOn w:val="a3"/>
    <w:rsid w:val="00916340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32">
    <w:name w:val="Body Text 3"/>
    <w:basedOn w:val="a3"/>
    <w:link w:val="33"/>
    <w:rsid w:val="00916340"/>
    <w:pPr>
      <w:spacing w:after="120"/>
    </w:pPr>
    <w:rPr>
      <w:rFonts w:eastAsia="Times New Roman"/>
      <w:sz w:val="16"/>
      <w:szCs w:val="16"/>
    </w:rPr>
  </w:style>
  <w:style w:type="character" w:customStyle="1" w:styleId="33">
    <w:name w:val="Основной текст 3 Знак"/>
    <w:link w:val="32"/>
    <w:rsid w:val="009163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xt">
    <w:name w:val="txt"/>
    <w:basedOn w:val="a5"/>
    <w:rsid w:val="00916340"/>
  </w:style>
  <w:style w:type="paragraph" w:customStyle="1" w:styleId="15">
    <w:name w:val="Обычный1"/>
    <w:rsid w:val="00916340"/>
    <w:rPr>
      <w:rFonts w:ascii="Arial" w:eastAsia="Times New Roman" w:hAnsi="Arial"/>
      <w:snapToGrid w:val="0"/>
      <w:sz w:val="18"/>
    </w:rPr>
  </w:style>
  <w:style w:type="paragraph" w:customStyle="1" w:styleId="16">
    <w:name w:val="Основной текст с отступом1"/>
    <w:basedOn w:val="a3"/>
    <w:rsid w:val="00916340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rFonts w:eastAsia="Times New Roman"/>
      <w:sz w:val="28"/>
      <w:szCs w:val="28"/>
    </w:rPr>
  </w:style>
  <w:style w:type="paragraph" w:customStyle="1" w:styleId="2a">
    <w:name w:val="Îñíîâíîé òåêñò 2"/>
    <w:basedOn w:val="a3"/>
    <w:rsid w:val="00916340"/>
    <w:pPr>
      <w:widowControl w:val="0"/>
      <w:ind w:firstLine="720"/>
      <w:jc w:val="both"/>
    </w:pPr>
    <w:rPr>
      <w:rFonts w:eastAsia="Times New Roman"/>
      <w:b/>
      <w:bCs/>
      <w:color w:val="000000"/>
      <w:lang w:val="en-US"/>
    </w:rPr>
  </w:style>
  <w:style w:type="paragraph" w:customStyle="1" w:styleId="125">
    <w:name w:val="Стиль По ширине Первая строка:  1.25 см"/>
    <w:basedOn w:val="a3"/>
    <w:rsid w:val="00916340"/>
    <w:pPr>
      <w:spacing w:before="120"/>
      <w:ind w:firstLine="709"/>
      <w:jc w:val="both"/>
    </w:pPr>
    <w:rPr>
      <w:rFonts w:eastAsia="Times New Roman"/>
      <w:szCs w:val="20"/>
    </w:rPr>
  </w:style>
  <w:style w:type="character" w:customStyle="1" w:styleId="grame">
    <w:name w:val="grame"/>
    <w:basedOn w:val="a5"/>
    <w:rsid w:val="00916340"/>
  </w:style>
  <w:style w:type="character" w:customStyle="1" w:styleId="spelle">
    <w:name w:val="spelle"/>
    <w:basedOn w:val="a5"/>
    <w:rsid w:val="00916340"/>
  </w:style>
  <w:style w:type="paragraph" w:customStyle="1" w:styleId="2b">
    <w:name w:val="Обычный2"/>
    <w:rsid w:val="00916340"/>
    <w:rPr>
      <w:rFonts w:ascii="Arial" w:eastAsia="Times New Roman" w:hAnsi="Arial"/>
      <w:snapToGrid w:val="0"/>
      <w:sz w:val="18"/>
    </w:rPr>
  </w:style>
  <w:style w:type="paragraph" w:customStyle="1" w:styleId="2c">
    <w:name w:val="Основной текст с отступом2"/>
    <w:basedOn w:val="a3"/>
    <w:rsid w:val="00916340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rFonts w:eastAsia="Times New Roman"/>
      <w:sz w:val="28"/>
      <w:szCs w:val="28"/>
    </w:rPr>
  </w:style>
  <w:style w:type="paragraph" w:styleId="44">
    <w:name w:val="toc 4"/>
    <w:basedOn w:val="a3"/>
    <w:next w:val="a3"/>
    <w:autoRedefine/>
    <w:uiPriority w:val="39"/>
    <w:unhideWhenUsed/>
    <w:rsid w:val="00916340"/>
    <w:pPr>
      <w:spacing w:after="100" w:line="276" w:lineRule="auto"/>
      <w:ind w:left="660"/>
    </w:pPr>
    <w:rPr>
      <w:rFonts w:ascii="Calibri" w:eastAsia="Times New Roman" w:hAnsi="Calibri"/>
      <w:sz w:val="22"/>
      <w:szCs w:val="22"/>
    </w:rPr>
  </w:style>
  <w:style w:type="paragraph" w:styleId="52">
    <w:name w:val="toc 5"/>
    <w:basedOn w:val="a3"/>
    <w:next w:val="a3"/>
    <w:autoRedefine/>
    <w:uiPriority w:val="39"/>
    <w:unhideWhenUsed/>
    <w:rsid w:val="00916340"/>
    <w:pPr>
      <w:spacing w:after="100" w:line="276" w:lineRule="auto"/>
      <w:ind w:left="880"/>
    </w:pPr>
    <w:rPr>
      <w:rFonts w:ascii="Calibri" w:eastAsia="Times New Roman" w:hAnsi="Calibri"/>
      <w:sz w:val="22"/>
      <w:szCs w:val="22"/>
    </w:rPr>
  </w:style>
  <w:style w:type="paragraph" w:styleId="62">
    <w:name w:val="toc 6"/>
    <w:basedOn w:val="a3"/>
    <w:next w:val="a3"/>
    <w:autoRedefine/>
    <w:uiPriority w:val="39"/>
    <w:unhideWhenUsed/>
    <w:rsid w:val="00916340"/>
    <w:pPr>
      <w:spacing w:after="100" w:line="276" w:lineRule="auto"/>
      <w:ind w:left="1100"/>
    </w:pPr>
    <w:rPr>
      <w:rFonts w:ascii="Calibri" w:eastAsia="Times New Roman" w:hAnsi="Calibri"/>
      <w:sz w:val="22"/>
      <w:szCs w:val="22"/>
    </w:rPr>
  </w:style>
  <w:style w:type="paragraph" w:styleId="71">
    <w:name w:val="toc 7"/>
    <w:basedOn w:val="a3"/>
    <w:next w:val="a3"/>
    <w:autoRedefine/>
    <w:uiPriority w:val="39"/>
    <w:unhideWhenUsed/>
    <w:rsid w:val="00916340"/>
    <w:pPr>
      <w:spacing w:after="100" w:line="276" w:lineRule="auto"/>
      <w:ind w:left="1320"/>
    </w:pPr>
    <w:rPr>
      <w:rFonts w:ascii="Calibri" w:eastAsia="Times New Roman" w:hAnsi="Calibri"/>
      <w:sz w:val="22"/>
      <w:szCs w:val="22"/>
    </w:rPr>
  </w:style>
  <w:style w:type="paragraph" w:styleId="81">
    <w:name w:val="toc 8"/>
    <w:basedOn w:val="a3"/>
    <w:next w:val="a3"/>
    <w:autoRedefine/>
    <w:uiPriority w:val="39"/>
    <w:unhideWhenUsed/>
    <w:rsid w:val="00916340"/>
    <w:pPr>
      <w:spacing w:after="100" w:line="276" w:lineRule="auto"/>
      <w:ind w:left="1540"/>
    </w:pPr>
    <w:rPr>
      <w:rFonts w:ascii="Calibri" w:eastAsia="Times New Roman" w:hAnsi="Calibri"/>
      <w:sz w:val="22"/>
      <w:szCs w:val="22"/>
    </w:rPr>
  </w:style>
  <w:style w:type="paragraph" w:styleId="91">
    <w:name w:val="toc 9"/>
    <w:basedOn w:val="a3"/>
    <w:next w:val="a3"/>
    <w:autoRedefine/>
    <w:uiPriority w:val="39"/>
    <w:unhideWhenUsed/>
    <w:rsid w:val="00916340"/>
    <w:pPr>
      <w:spacing w:after="100" w:line="276" w:lineRule="auto"/>
      <w:ind w:left="1760"/>
    </w:pPr>
    <w:rPr>
      <w:rFonts w:ascii="Calibri" w:eastAsia="Times New Roman" w:hAnsi="Calibri"/>
      <w:sz w:val="22"/>
      <w:szCs w:val="22"/>
    </w:rPr>
  </w:style>
  <w:style w:type="character" w:customStyle="1" w:styleId="ConsPlusNonformat0">
    <w:name w:val="ConsPlusNonformat Знак"/>
    <w:link w:val="ConsPlusNonformat"/>
    <w:rsid w:val="00F54047"/>
    <w:rPr>
      <w:rFonts w:ascii="Courier New" w:hAnsi="Courier New" w:cs="Courier New"/>
      <w:lang w:val="ru-RU" w:eastAsia="ru-RU" w:bidi="ar-SA"/>
    </w:rPr>
  </w:style>
  <w:style w:type="character" w:customStyle="1" w:styleId="apple-converted-space">
    <w:name w:val="apple-converted-space"/>
    <w:rsid w:val="004870C3"/>
  </w:style>
  <w:style w:type="character" w:customStyle="1" w:styleId="2d">
    <w:name w:val="Основной текст (2) + Полужирный;Курсив"/>
    <w:rsid w:val="00637C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7">
    <w:name w:val="Стиль Стиль1 + полужирный"/>
    <w:basedOn w:val="1"/>
    <w:link w:val="18"/>
    <w:rsid w:val="00DA5D19"/>
    <w:pPr>
      <w:keepNext/>
      <w:numPr>
        <w:numId w:val="0"/>
      </w:numPr>
      <w:tabs>
        <w:tab w:val="num" w:pos="643"/>
      </w:tabs>
      <w:ind w:left="643" w:hanging="360"/>
      <w:contextualSpacing w:val="0"/>
      <w:outlineLvl w:val="2"/>
    </w:pPr>
    <w:rPr>
      <w:rFonts w:eastAsia="Times New Roman"/>
      <w:bCs/>
      <w:lang w:eastAsia="ru-RU"/>
    </w:rPr>
  </w:style>
  <w:style w:type="character" w:customStyle="1" w:styleId="18">
    <w:name w:val="Стиль Стиль1 + полужирный Знак"/>
    <w:link w:val="17"/>
    <w:rsid w:val="00DA5D19"/>
    <w:rPr>
      <w:rFonts w:ascii="Times New Roman" w:eastAsia="Times New Roman" w:hAnsi="Times New Roman"/>
      <w:bCs/>
      <w:sz w:val="24"/>
      <w:szCs w:val="24"/>
    </w:rPr>
  </w:style>
  <w:style w:type="character" w:customStyle="1" w:styleId="295pt">
    <w:name w:val="Основной текст (2) + 9;5 pt;Полужирный"/>
    <w:rsid w:val="00A216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">
    <w:name w:val="Основной текст (2)_"/>
    <w:link w:val="2f"/>
    <w:rsid w:val="00A2160B"/>
    <w:rPr>
      <w:rFonts w:ascii="Times New Roman" w:eastAsia="Times New Roman" w:hAnsi="Times New Roman"/>
      <w:shd w:val="clear" w:color="auto" w:fill="FFFFFF"/>
    </w:rPr>
  </w:style>
  <w:style w:type="paragraph" w:customStyle="1" w:styleId="2f">
    <w:name w:val="Основной текст (2)"/>
    <w:basedOn w:val="a3"/>
    <w:link w:val="2e"/>
    <w:rsid w:val="00A2160B"/>
    <w:pPr>
      <w:widowControl w:val="0"/>
      <w:shd w:val="clear" w:color="auto" w:fill="FFFFFF"/>
      <w:spacing w:after="600" w:line="0" w:lineRule="atLeast"/>
      <w:jc w:val="right"/>
    </w:pPr>
    <w:rPr>
      <w:rFonts w:eastAsia="Times New Roman"/>
      <w:sz w:val="20"/>
      <w:szCs w:val="20"/>
    </w:rPr>
  </w:style>
  <w:style w:type="paragraph" w:customStyle="1" w:styleId="2f0">
    <w:name w:val="Стиль2"/>
    <w:basedOn w:val="10"/>
    <w:link w:val="2f1"/>
    <w:qFormat/>
    <w:rsid w:val="00120B9E"/>
    <w:pPr>
      <w:spacing w:before="240" w:after="60" w:line="240" w:lineRule="exact"/>
      <w:ind w:right="0"/>
    </w:pPr>
    <w:rPr>
      <w:rFonts w:ascii="Arial Black" w:hAnsi="Arial Black"/>
      <w:b w:val="0"/>
      <w:sz w:val="24"/>
      <w:szCs w:val="24"/>
    </w:rPr>
  </w:style>
  <w:style w:type="character" w:customStyle="1" w:styleId="2f1">
    <w:name w:val="Стиль2 Знак"/>
    <w:link w:val="2f0"/>
    <w:rsid w:val="00120B9E"/>
    <w:rPr>
      <w:rFonts w:ascii="Arial Black" w:eastAsia="Times New Roman" w:hAnsi="Arial Black" w:cs="Arial"/>
      <w:bCs/>
      <w:kern w:val="32"/>
      <w:sz w:val="24"/>
      <w:szCs w:val="24"/>
    </w:rPr>
  </w:style>
  <w:style w:type="paragraph" w:styleId="HTML">
    <w:name w:val="HTML Preformatted"/>
    <w:basedOn w:val="a3"/>
    <w:link w:val="HTML0"/>
    <w:rsid w:val="00565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6571E"/>
    <w:rPr>
      <w:rFonts w:ascii="Courier New" w:eastAsia="Times New Roman" w:hAnsi="Courier New" w:cs="Courier New"/>
    </w:rPr>
  </w:style>
  <w:style w:type="paragraph" w:customStyle="1" w:styleId="text">
    <w:name w:val="text"/>
    <w:basedOn w:val="a3"/>
    <w:rsid w:val="0082322F"/>
    <w:pPr>
      <w:spacing w:before="100" w:beforeAutospacing="1" w:after="100" w:afterAutospacing="1"/>
    </w:pPr>
    <w:rPr>
      <w:rFonts w:eastAsia="Times New Roman"/>
    </w:rPr>
  </w:style>
  <w:style w:type="numbering" w:customStyle="1" w:styleId="19">
    <w:name w:val="Нет списка1"/>
    <w:next w:val="a7"/>
    <w:uiPriority w:val="99"/>
    <w:semiHidden/>
    <w:unhideWhenUsed/>
    <w:rsid w:val="006125A5"/>
  </w:style>
  <w:style w:type="table" w:customStyle="1" w:styleId="1a">
    <w:name w:val="Сетка таблицы1"/>
    <w:basedOn w:val="a6"/>
    <w:next w:val="af0"/>
    <w:rsid w:val="006125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basedOn w:val="a3"/>
    <w:rsid w:val="00344F49"/>
    <w:pPr>
      <w:ind w:left="57" w:right="57"/>
    </w:pPr>
    <w:rPr>
      <w:rFonts w:eastAsia="Times New Roman"/>
    </w:rPr>
  </w:style>
  <w:style w:type="paragraph" w:customStyle="1" w:styleId="a0">
    <w:name w:val="Под статья"/>
    <w:basedOn w:val="3"/>
    <w:qFormat/>
    <w:rsid w:val="003D67A3"/>
    <w:pPr>
      <w:numPr>
        <w:numId w:val="16"/>
      </w:numPr>
    </w:pPr>
  </w:style>
  <w:style w:type="paragraph" w:customStyle="1" w:styleId="afff6">
    <w:name w:val="ПЗЗ"/>
    <w:basedOn w:val="a3"/>
    <w:rsid w:val="00A8172C"/>
    <w:pPr>
      <w:tabs>
        <w:tab w:val="left" w:pos="900"/>
      </w:tabs>
      <w:spacing w:before="120"/>
      <w:ind w:firstLine="720"/>
      <w:jc w:val="both"/>
    </w:pPr>
    <w:rPr>
      <w:rFonts w:eastAsia="Times New Roman"/>
    </w:rPr>
  </w:style>
  <w:style w:type="character" w:customStyle="1" w:styleId="ConsPlusNormal0">
    <w:name w:val="ConsPlusNormal Знак"/>
    <w:link w:val="ConsPlusNormal"/>
    <w:rsid w:val="00A9174D"/>
    <w:rPr>
      <w:rFonts w:ascii="Arial" w:eastAsia="Times New Roman" w:hAnsi="Arial" w:cs="Arial"/>
    </w:rPr>
  </w:style>
  <w:style w:type="character" w:customStyle="1" w:styleId="aff3">
    <w:name w:val="Без интервала Знак"/>
    <w:link w:val="aff2"/>
    <w:uiPriority w:val="1"/>
    <w:rsid w:val="00A9174D"/>
    <w:rPr>
      <w:rFonts w:ascii="Times New Roman" w:hAnsi="Times New Roman"/>
      <w:sz w:val="24"/>
      <w:szCs w:val="24"/>
    </w:rPr>
  </w:style>
  <w:style w:type="paragraph" w:customStyle="1" w:styleId="a1">
    <w:name w:val="Обычный порядковый"/>
    <w:basedOn w:val="a3"/>
    <w:link w:val="afff7"/>
    <w:qFormat/>
    <w:rsid w:val="00A9174D"/>
    <w:pPr>
      <w:widowControl w:val="0"/>
      <w:numPr>
        <w:numId w:val="21"/>
      </w:numPr>
      <w:shd w:val="clear" w:color="auto" w:fill="FFFFFF"/>
      <w:tabs>
        <w:tab w:val="left" w:pos="984"/>
      </w:tabs>
      <w:autoSpaceDE w:val="0"/>
      <w:autoSpaceDN w:val="0"/>
      <w:adjustRightInd w:val="0"/>
      <w:spacing w:before="120" w:line="274" w:lineRule="exact"/>
      <w:jc w:val="both"/>
    </w:pPr>
    <w:rPr>
      <w:color w:val="000000"/>
      <w:spacing w:val="5"/>
      <w:lang w:eastAsia="en-US"/>
    </w:rPr>
  </w:style>
  <w:style w:type="character" w:customStyle="1" w:styleId="afff7">
    <w:name w:val="Обычный порядковый Знак"/>
    <w:link w:val="a1"/>
    <w:rsid w:val="00A9174D"/>
    <w:rPr>
      <w:rFonts w:ascii="Times New Roman" w:hAnsi="Times New Roman"/>
      <w:color w:val="000000"/>
      <w:spacing w:val="5"/>
      <w:sz w:val="24"/>
      <w:szCs w:val="24"/>
      <w:shd w:val="clear" w:color="auto" w:fill="FFFFFF"/>
      <w:lang w:eastAsia="en-US"/>
    </w:rPr>
  </w:style>
  <w:style w:type="paragraph" w:customStyle="1" w:styleId="formattext">
    <w:name w:val="formattext"/>
    <w:basedOn w:val="a3"/>
    <w:rsid w:val="00A9174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00114&amp;rnd=228224.1079320580&amp;dst=100220&amp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201504&amp;rnd=244973.1359111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32DB-4D68-404E-B60E-153C2649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19077</Words>
  <Characters>108740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user</cp:lastModifiedBy>
  <cp:revision>14</cp:revision>
  <cp:lastPrinted>2018-10-15T08:11:00Z</cp:lastPrinted>
  <dcterms:created xsi:type="dcterms:W3CDTF">2019-12-23T13:30:00Z</dcterms:created>
  <dcterms:modified xsi:type="dcterms:W3CDTF">2022-08-09T06:07:00Z</dcterms:modified>
</cp:coreProperties>
</file>