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CD" w:rsidRDefault="00492C34">
      <w:pPr>
        <w:spacing w:after="0" w:line="240" w:lineRule="auto"/>
        <w:jc w:val="center"/>
      </w:pPr>
      <w:r>
        <w:pict>
          <v:rect id="Изображение1" o:spid="_x0000_s1027" style="position:absolute;left:0;text-align:left;margin-left:117pt;margin-top:-27pt;width:1.4pt;height:1.4pt;z-index:251657216" stroked="f" strokecolor="#3465a4">
            <v:fill color2="black" o:detectmouseclick="t"/>
            <v:stroke joinstyle="round"/>
          </v:rect>
        </w:pict>
      </w:r>
      <w:r>
        <w:pict>
          <v:rect id="Врезка1" o:spid="_x0000_s1026" style="position:absolute;left:0;text-align:left;margin-left:117pt;margin-top:-27pt;width:1.35pt;height:1.35pt;z-index:251658240" stroked="f" strokecolor="#3465a4">
            <v:fill color2="black" o:detectmouseclick="t"/>
            <v:stroke joinstyle="round"/>
            <v:textbox>
              <w:txbxContent>
                <w:p w:rsidR="007033CD" w:rsidRDefault="007033CD">
                  <w:pPr>
                    <w:pStyle w:val="ab"/>
                    <w:jc w:val="center"/>
                    <w:rPr>
                      <w:color w:val="000000"/>
                      <w:sz w:val="16"/>
                      <w:lang w:val="en-US"/>
                    </w:rPr>
                  </w:pPr>
                </w:p>
                <w:p w:rsidR="007033CD" w:rsidRDefault="007033CD">
                  <w:pPr>
                    <w:pStyle w:val="ab"/>
                    <w:jc w:val="center"/>
                    <w:rPr>
                      <w:color w:val="000000"/>
                      <w:sz w:val="16"/>
                      <w:lang w:val="en-US"/>
                    </w:rPr>
                  </w:pPr>
                </w:p>
              </w:txbxContent>
            </v:textbox>
            <w10:wrap type="square"/>
          </v:rect>
        </w:pict>
      </w:r>
      <w:r w:rsidR="009F5C80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033CD" w:rsidRDefault="009F5C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7033CD" w:rsidRDefault="009F5C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СОБРАНИЕ  </w:t>
      </w:r>
      <w:r w:rsidR="001831EA">
        <w:rPr>
          <w:rFonts w:ascii="Times New Roman" w:eastAsia="Times New Roman" w:hAnsi="Times New Roman" w:cs="Times New Roman"/>
          <w:b/>
          <w:sz w:val="28"/>
          <w:szCs w:val="28"/>
        </w:rPr>
        <w:t>КРИВОШЕЕВСКОГО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7033CD" w:rsidRDefault="001831EA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семьдесят</w:t>
      </w:r>
      <w:r w:rsidR="00F7356D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третье заседание</w:t>
      </w:r>
      <w:r w:rsidR="009F5C80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четвертого  созыва</w:t>
      </w:r>
    </w:p>
    <w:p w:rsidR="007033CD" w:rsidRDefault="007033CD">
      <w:pPr>
        <w:jc w:val="center"/>
      </w:pPr>
    </w:p>
    <w:p w:rsidR="007033CD" w:rsidRDefault="009F5C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7033CD" w:rsidRDefault="007033CD">
      <w:pPr>
        <w:tabs>
          <w:tab w:val="left" w:pos="7425"/>
        </w:tabs>
        <w:jc w:val="both"/>
        <w:rPr>
          <w:b/>
          <w:bCs/>
          <w:i/>
          <w:sz w:val="28"/>
          <w:szCs w:val="28"/>
        </w:rPr>
      </w:pPr>
    </w:p>
    <w:p w:rsidR="007033CD" w:rsidRDefault="00F7356D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F7356D">
        <w:rPr>
          <w:rFonts w:ascii="Times New Roman" w:hAnsi="Times New Roman"/>
          <w:b/>
          <w:sz w:val="28"/>
          <w:u w:val="single"/>
        </w:rPr>
        <w:t>14</w:t>
      </w:r>
      <w:r w:rsidR="009F5C80">
        <w:rPr>
          <w:rFonts w:ascii="Times New Roman" w:hAnsi="Times New Roman"/>
          <w:b/>
          <w:sz w:val="28"/>
        </w:rPr>
        <w:t xml:space="preserve">» </w:t>
      </w:r>
      <w:r w:rsidRPr="00F7356D">
        <w:rPr>
          <w:rFonts w:ascii="Times New Roman" w:hAnsi="Times New Roman"/>
          <w:b/>
          <w:sz w:val="28"/>
          <w:u w:val="single"/>
        </w:rPr>
        <w:t>июня</w:t>
      </w:r>
      <w:r w:rsidR="009F5C80">
        <w:rPr>
          <w:rFonts w:ascii="Times New Roman" w:hAnsi="Times New Roman"/>
          <w:b/>
          <w:sz w:val="28"/>
        </w:rPr>
        <w:t xml:space="preserve">  20</w:t>
      </w:r>
      <w:r w:rsidRPr="00F7356D">
        <w:rPr>
          <w:rFonts w:ascii="Times New Roman" w:hAnsi="Times New Roman"/>
          <w:b/>
          <w:sz w:val="28"/>
          <w:u w:val="single"/>
        </w:rPr>
        <w:t>23</w:t>
      </w:r>
      <w:r w:rsidR="009F5C80">
        <w:rPr>
          <w:rFonts w:ascii="Times New Roman" w:hAnsi="Times New Roman"/>
          <w:b/>
          <w:sz w:val="28"/>
        </w:rPr>
        <w:t xml:space="preserve"> г.</w:t>
      </w:r>
      <w:r w:rsidR="009F5C80">
        <w:rPr>
          <w:rFonts w:ascii="Times New Roman" w:hAnsi="Times New Roman"/>
          <w:sz w:val="28"/>
        </w:rPr>
        <w:tab/>
      </w:r>
      <w:r w:rsidR="009F5C80">
        <w:rPr>
          <w:rFonts w:ascii="Times New Roman" w:hAnsi="Times New Roman"/>
          <w:b/>
          <w:sz w:val="28"/>
        </w:rPr>
        <w:t xml:space="preserve">                                                                    </w:t>
      </w:r>
      <w:r w:rsidR="001831EA">
        <w:rPr>
          <w:rFonts w:ascii="Times New Roman" w:hAnsi="Times New Roman"/>
          <w:b/>
          <w:sz w:val="28"/>
        </w:rPr>
        <w:t xml:space="preserve">        </w:t>
      </w:r>
      <w:r w:rsidR="009F5C80">
        <w:rPr>
          <w:rFonts w:ascii="Times New Roman" w:hAnsi="Times New Roman"/>
          <w:b/>
          <w:sz w:val="28"/>
        </w:rPr>
        <w:t>№</w:t>
      </w:r>
      <w:r w:rsidR="001831EA">
        <w:rPr>
          <w:rFonts w:ascii="Times New Roman" w:hAnsi="Times New Roman"/>
          <w:b/>
          <w:sz w:val="28"/>
        </w:rPr>
        <w:t>168</w:t>
      </w:r>
      <w:r w:rsidR="009F5C80">
        <w:rPr>
          <w:rFonts w:ascii="Times New Roman" w:hAnsi="Times New Roman"/>
          <w:b/>
          <w:sz w:val="28"/>
        </w:rPr>
        <w:t xml:space="preserve"> </w:t>
      </w:r>
    </w:p>
    <w:p w:rsidR="007033CD" w:rsidRDefault="007033CD"/>
    <w:tbl>
      <w:tblPr>
        <w:tblStyle w:val="ac"/>
        <w:tblpPr w:leftFromText="180" w:rightFromText="180" w:vertAnchor="text" w:tblpY="1"/>
        <w:tblW w:w="5070" w:type="dxa"/>
        <w:tblInd w:w="108" w:type="dxa"/>
        <w:tblLook w:val="04A0"/>
      </w:tblPr>
      <w:tblGrid>
        <w:gridCol w:w="5070"/>
      </w:tblGrid>
      <w:tr w:rsidR="007033C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033CD" w:rsidRDefault="009F5C8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proofErr w:type="spellStart"/>
            <w:r w:rsidR="001831E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Кривошеевского</w:t>
            </w:r>
            <w:proofErr w:type="spellEnd"/>
            <w:r w:rsidR="001831E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сельского поселения от 17.06.2016 года №128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«Об утверждении Порядка определения размера арендной платы,  а также порядка, условий и </w:t>
            </w:r>
          </w:p>
          <w:p w:rsidR="007033CD" w:rsidRDefault="009F5C80" w:rsidP="00D0293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сроков внесения арендной платы за земельные участки, находящиеся в муниципальной собственности </w:t>
            </w:r>
            <w:proofErr w:type="spellStart"/>
            <w:r w:rsidR="001831E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Кривошеевского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района"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Прохоровский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район" Белгородской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области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предоставленные в аренду без торгов»</w:t>
            </w:r>
          </w:p>
        </w:tc>
      </w:tr>
    </w:tbl>
    <w:p w:rsidR="007033CD" w:rsidRDefault="009F5C80">
      <w:pPr>
        <w:rPr>
          <w:sz w:val="28"/>
        </w:rPr>
      </w:pPr>
      <w:r>
        <w:rPr>
          <w:sz w:val="28"/>
        </w:rPr>
        <w:br/>
      </w: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9F5C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                      6 октября 2003 г. № 131-ФЗ "Об общих принципах организации местного самоуправления в Российской Федерации", внесенными изменениями в Земельный кодекс Российской Федерации, постановлением Правительства Белгородской области от 27.12.2021 года №682-пп « О внесении изменений в постановление Правительства Белгородской области 28 декабря 2017 года № 501-пп», постановлением Правительства Российской Федерации от 23.11.2020 го № 473 «Об итогах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 из числа призывной молодежи для Вооруженных Сил Российской Федерации в 2019-2020 учебном году и задачах по ее совершенствованию в 2020-2021 учебном году», Уставом </w:t>
      </w:r>
      <w:proofErr w:type="spellStart"/>
      <w:r w:rsidR="001831EA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Белгородской области, Земское собрание </w:t>
      </w:r>
      <w:proofErr w:type="spellStart"/>
      <w:r w:rsidR="001831EA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033CD" w:rsidRDefault="009F5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земского собрания </w:t>
      </w:r>
      <w:proofErr w:type="spellStart"/>
      <w:r w:rsidR="001831EA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 w:rsidR="00D02930">
        <w:rPr>
          <w:rFonts w:ascii="Times New Roman" w:hAnsi="Times New Roman" w:cs="Times New Roman"/>
          <w:sz w:val="28"/>
          <w:szCs w:val="28"/>
        </w:rPr>
        <w:t xml:space="preserve"> с</w:t>
      </w:r>
      <w:r w:rsidR="001831EA">
        <w:rPr>
          <w:rFonts w:ascii="Times New Roman" w:hAnsi="Times New Roman" w:cs="Times New Roman"/>
          <w:sz w:val="28"/>
          <w:szCs w:val="28"/>
        </w:rPr>
        <w:t>ельского поселения от 17.06.2016 года №128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</w:t>
      </w:r>
      <w:hyperlink w:anchor="P45">
        <w:r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</w:t>
      </w:r>
      <w:proofErr w:type="spellStart"/>
      <w:r w:rsidR="001831EA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Белгородской области, предоставленные в аренду без торгов.</w:t>
      </w:r>
      <w:proofErr w:type="gramEnd"/>
    </w:p>
    <w:p w:rsidR="007033CD" w:rsidRDefault="009F5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Порядка дополнить подпунктом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7033CD" w:rsidRDefault="009F5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специальностям;»;</w:t>
      </w:r>
    </w:p>
    <w:p w:rsidR="007033CD" w:rsidRDefault="009F5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«в» пункта 3 Порядка дополнить третьим абзацем следующего содержания:</w:t>
      </w:r>
    </w:p>
    <w:p w:rsidR="007033CD" w:rsidRDefault="009F5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Федерации»</w:t>
      </w:r>
    </w:p>
    <w:p w:rsidR="007033CD" w:rsidRDefault="009F5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1831EA">
        <w:rPr>
          <w:rFonts w:ascii="Times New Roman" w:hAnsi="Times New Roman" w:cs="Times New Roman"/>
          <w:sz w:val="28"/>
          <w:szCs w:val="28"/>
        </w:rPr>
        <w:t>Кривошеевского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033CD" w:rsidRDefault="009F5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D0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выполнением решения возложить на постоянную комиссию по бюджету, муниципальной собственности, налогам и экономической политике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3CD" w:rsidRDefault="007033CD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7033CD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3CD" w:rsidRDefault="009F5C8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831EA">
        <w:rPr>
          <w:rFonts w:ascii="Times New Roman" w:hAnsi="Times New Roman" w:cs="Times New Roman"/>
          <w:b/>
          <w:sz w:val="28"/>
          <w:szCs w:val="28"/>
        </w:rPr>
        <w:t>Кривошеевского</w:t>
      </w:r>
      <w:proofErr w:type="spellEnd"/>
    </w:p>
    <w:p w:rsidR="007033CD" w:rsidRDefault="009F5C80">
      <w:pPr>
        <w:tabs>
          <w:tab w:val="left" w:pos="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831E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1831EA">
        <w:rPr>
          <w:rFonts w:ascii="Times New Roman" w:hAnsi="Times New Roman" w:cs="Times New Roman"/>
          <w:b/>
          <w:sz w:val="28"/>
          <w:szCs w:val="28"/>
        </w:rPr>
        <w:t>Е.Н.Боженов</w:t>
      </w:r>
      <w:proofErr w:type="spellEnd"/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p w:rsidR="007033CD" w:rsidRDefault="007033CD">
      <w:pPr>
        <w:tabs>
          <w:tab w:val="left" w:pos="0"/>
        </w:tabs>
        <w:spacing w:after="0"/>
        <w:rPr>
          <w:sz w:val="24"/>
          <w:szCs w:val="24"/>
        </w:rPr>
      </w:pPr>
    </w:p>
    <w:sectPr w:rsidR="007033CD" w:rsidSect="007033CD">
      <w:pgSz w:w="11906" w:h="16838"/>
      <w:pgMar w:top="851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033CD"/>
    <w:rsid w:val="001602C0"/>
    <w:rsid w:val="001831EA"/>
    <w:rsid w:val="002A4E4D"/>
    <w:rsid w:val="00451D95"/>
    <w:rsid w:val="00492C34"/>
    <w:rsid w:val="004B5016"/>
    <w:rsid w:val="004D0C7A"/>
    <w:rsid w:val="007033CD"/>
    <w:rsid w:val="008824E5"/>
    <w:rsid w:val="009F5C80"/>
    <w:rsid w:val="00D02930"/>
    <w:rsid w:val="00F7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4B05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sid w:val="003A4B05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qFormat/>
    <w:rsid w:val="007033C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7033CD"/>
    <w:pPr>
      <w:spacing w:after="140"/>
    </w:pPr>
  </w:style>
  <w:style w:type="paragraph" w:styleId="a6">
    <w:name w:val="List"/>
    <w:basedOn w:val="a5"/>
    <w:rsid w:val="007033C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033C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7033CD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A4B05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3A4B05"/>
    <w:pPr>
      <w:widowControl w:val="0"/>
    </w:pPr>
    <w:rPr>
      <w:rFonts w:eastAsia="Times New Roman" w:cs="Calibri"/>
      <w:b/>
      <w:szCs w:val="20"/>
    </w:rPr>
  </w:style>
  <w:style w:type="paragraph" w:styleId="a8">
    <w:name w:val="Body Text Indent"/>
    <w:basedOn w:val="a"/>
    <w:rsid w:val="003A4B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3A4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No Spacing"/>
    <w:uiPriority w:val="1"/>
    <w:qFormat/>
    <w:rsid w:val="00456A9E"/>
    <w:rPr>
      <w:rFonts w:eastAsia="Times New Roman" w:cs="Times New Roman"/>
    </w:rPr>
  </w:style>
  <w:style w:type="paragraph" w:customStyle="1" w:styleId="ab">
    <w:name w:val="Содержимое врезки"/>
    <w:basedOn w:val="a"/>
    <w:qFormat/>
    <w:rsid w:val="007033CD"/>
  </w:style>
  <w:style w:type="table" w:styleId="ac">
    <w:name w:val="Table Grid"/>
    <w:basedOn w:val="a1"/>
    <w:uiPriority w:val="59"/>
    <w:rsid w:val="003A4B0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1F515A6DC668E990A8522290FDA3C0085F3EB1241F0A9413A8D4099En5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78BC-FB43-46B3-8B89-CBA26130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2018-12-11T07:30:00Z</cp:lastPrinted>
  <dcterms:created xsi:type="dcterms:W3CDTF">2023-06-14T11:44:00Z</dcterms:created>
  <dcterms:modified xsi:type="dcterms:W3CDTF">2023-06-14T11:44:00Z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